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EC" w:rsidRPr="00C86CEC" w:rsidRDefault="00C86CEC" w:rsidP="00C86CEC">
      <w:pPr>
        <w:spacing w:after="0" w:line="240" w:lineRule="auto"/>
        <w:jc w:val="center"/>
        <w:rPr>
          <w:rFonts w:ascii="Calibri" w:eastAsia="Times New Roman" w:hAnsi="Calibri" w:cs="Times New Roman"/>
          <w:b/>
          <w:sz w:val="20"/>
          <w:szCs w:val="20"/>
          <w:lang w:eastAsia="pl-PL"/>
        </w:rPr>
      </w:pPr>
      <w:bookmarkStart w:id="0" w:name="_GoBack"/>
      <w:bookmarkEnd w:id="0"/>
      <w:r w:rsidRPr="00C86CEC">
        <w:rPr>
          <w:rFonts w:ascii="Calibri" w:eastAsia="Times New Roman" w:hAnsi="Calibri" w:cs="Times New Roman"/>
          <w:b/>
          <w:sz w:val="20"/>
          <w:szCs w:val="20"/>
          <w:lang w:eastAsia="pl-PL"/>
        </w:rPr>
        <w:t>Umowa Nr ………./202</w:t>
      </w:r>
      <w:r w:rsidR="00E410A9">
        <w:rPr>
          <w:rFonts w:ascii="Calibri" w:eastAsia="Times New Roman" w:hAnsi="Calibri" w:cs="Times New Roman"/>
          <w:b/>
          <w:sz w:val="20"/>
          <w:szCs w:val="20"/>
          <w:lang w:eastAsia="pl-PL"/>
        </w:rPr>
        <w:t>2</w:t>
      </w:r>
      <w:r w:rsidRPr="00C86CEC">
        <w:rPr>
          <w:rFonts w:ascii="Calibri" w:eastAsia="Times New Roman" w:hAnsi="Calibri" w:cs="Times New Roman"/>
          <w:b/>
          <w:sz w:val="20"/>
          <w:szCs w:val="20"/>
          <w:lang w:eastAsia="pl-PL"/>
        </w:rPr>
        <w:t xml:space="preserve"> (wzór)</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ind w:right="98"/>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zawarta w dniu …………….… we Wrocławiu, na podstawie wyboru dokonanego w</w:t>
      </w:r>
      <w:r w:rsidR="00EE2408">
        <w:rPr>
          <w:rFonts w:ascii="Calibri" w:eastAsia="Times New Roman" w:hAnsi="Calibri" w:cs="Times New Roman"/>
          <w:sz w:val="20"/>
          <w:szCs w:val="20"/>
          <w:lang w:eastAsia="pl-PL"/>
        </w:rPr>
        <w:t xml:space="preserve"> trybie podstawowym bez negocjacji</w:t>
      </w:r>
      <w:r w:rsidRPr="00C86CEC">
        <w:rPr>
          <w:rFonts w:ascii="Calibri" w:eastAsia="Times New Roman" w:hAnsi="Calibri" w:cs="Times New Roman"/>
          <w:sz w:val="20"/>
          <w:szCs w:val="20"/>
          <w:lang w:eastAsia="pl-PL"/>
        </w:rPr>
        <w:t>, sygnatura postępowania ZP/TP-0</w:t>
      </w:r>
      <w:r w:rsidR="002438FF">
        <w:rPr>
          <w:rFonts w:ascii="Calibri" w:eastAsia="Times New Roman" w:hAnsi="Calibri" w:cs="Times New Roman"/>
          <w:sz w:val="20"/>
          <w:szCs w:val="20"/>
          <w:lang w:eastAsia="pl-PL"/>
        </w:rPr>
        <w:t>7</w:t>
      </w:r>
      <w:r w:rsidRPr="00C86CEC">
        <w:rPr>
          <w:rFonts w:ascii="Calibri" w:eastAsia="Times New Roman" w:hAnsi="Calibri" w:cs="Times New Roman"/>
          <w:sz w:val="20"/>
          <w:szCs w:val="20"/>
          <w:lang w:eastAsia="pl-PL"/>
        </w:rPr>
        <w:t>/202</w:t>
      </w:r>
      <w:r w:rsidR="00E410A9">
        <w:rPr>
          <w:rFonts w:ascii="Calibri" w:eastAsia="Times New Roman" w:hAnsi="Calibri" w:cs="Times New Roman"/>
          <w:sz w:val="20"/>
          <w:szCs w:val="20"/>
          <w:lang w:eastAsia="pl-PL"/>
        </w:rPr>
        <w:t>2</w:t>
      </w:r>
      <w:r w:rsidRPr="00C86CEC">
        <w:rPr>
          <w:rFonts w:ascii="Calibri" w:eastAsia="Times New Roman" w:hAnsi="Calibri" w:cs="Times New Roman"/>
          <w:sz w:val="20"/>
          <w:szCs w:val="20"/>
          <w:lang w:eastAsia="pl-PL"/>
        </w:rPr>
        <w:t>, przeprowadzonym zgodnie z ustawą z dnia 11 września 2019 r. Prawo zamówień publicznych</w:t>
      </w:r>
      <w:r w:rsidR="00E410A9">
        <w:rPr>
          <w:rFonts w:ascii="Calibri" w:eastAsia="Times New Roman" w:hAnsi="Calibri" w:cs="Times New Roman"/>
          <w:sz w:val="20"/>
          <w:szCs w:val="20"/>
          <w:lang w:eastAsia="pl-PL"/>
        </w:rPr>
        <w:t xml:space="preserve"> </w:t>
      </w:r>
      <w:r w:rsidR="00E410A9">
        <w:t>(t.j. Dz.U. z 2021r. poz. 1129)</w:t>
      </w:r>
      <w:r w:rsidRPr="00C86CEC">
        <w:rPr>
          <w:rFonts w:ascii="Calibri" w:eastAsia="Times New Roman" w:hAnsi="Calibri" w:cs="Calibri"/>
          <w:lang w:eastAsia="pl-PL"/>
        </w:rPr>
        <w:t xml:space="preserve">, </w:t>
      </w:r>
      <w:r w:rsidRPr="00C86CEC">
        <w:rPr>
          <w:rFonts w:ascii="Calibri" w:eastAsia="Times New Roman" w:hAnsi="Calibri" w:cs="Times New Roman"/>
          <w:sz w:val="20"/>
          <w:szCs w:val="20"/>
          <w:lang w:eastAsia="pl-PL"/>
        </w:rPr>
        <w:t>pomiędzy:</w:t>
      </w:r>
    </w:p>
    <w:p w:rsidR="00C86CEC" w:rsidRPr="00C86CEC" w:rsidRDefault="00C86CEC" w:rsidP="00C86CEC">
      <w:pPr>
        <w:spacing w:after="0" w:line="240" w:lineRule="auto"/>
        <w:ind w:right="432"/>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 xml:space="preserve">Szpitalem Specjalistycznym </w:t>
      </w:r>
      <w:r w:rsidRPr="00C86CEC">
        <w:rPr>
          <w:rFonts w:ascii="Calibri" w:eastAsia="Times New Roman" w:hAnsi="Calibri" w:cs="Times New Roman"/>
          <w:b/>
          <w:bCs/>
          <w:sz w:val="20"/>
          <w:szCs w:val="20"/>
          <w:lang w:eastAsia="pl-PL"/>
        </w:rPr>
        <w:t xml:space="preserve">im. A. Falkiewicza we Wrocławiu, </w:t>
      </w:r>
      <w:r w:rsidRPr="00C86CEC">
        <w:rPr>
          <w:rFonts w:ascii="Calibri" w:eastAsia="Times New Roman" w:hAnsi="Calibri" w:cs="Times New Roman"/>
          <w:bCs/>
          <w:sz w:val="20"/>
          <w:szCs w:val="20"/>
          <w:lang w:eastAsia="pl-PL"/>
        </w:rPr>
        <w:t>ul. Warszawska 2, 52-114 Wrocław zarejestrowanym w Sądzie Rejonowym dla Wrocławia – Fabrycznej we Wrocławiu, VI Wydział Gospodarczy Krajowego Rejestru Sądowego pod numerem KRS 0000019623</w:t>
      </w:r>
      <w:r w:rsidRPr="00C86CEC">
        <w:rPr>
          <w:rFonts w:ascii="Calibri" w:eastAsia="Times New Roman" w:hAnsi="Calibri" w:cs="Times New Roman"/>
          <w:b/>
          <w:bCs/>
          <w:sz w:val="20"/>
          <w:szCs w:val="20"/>
          <w:lang w:eastAsia="pl-PL"/>
        </w:rPr>
        <w:t xml:space="preserve">, </w:t>
      </w:r>
      <w:r w:rsidRPr="00C86CEC">
        <w:rPr>
          <w:rFonts w:ascii="Calibri" w:eastAsia="Times New Roman" w:hAnsi="Calibri" w:cs="Times New Roman"/>
          <w:sz w:val="20"/>
          <w:szCs w:val="20"/>
          <w:lang w:eastAsia="pl-PL"/>
        </w:rPr>
        <w:t>zwanym w dalszej treści umowy</w:t>
      </w:r>
      <w:r w:rsidRPr="00C86CEC">
        <w:rPr>
          <w:rFonts w:ascii="Calibri" w:eastAsia="Times New Roman" w:hAnsi="Calibri" w:cs="Times New Roman"/>
          <w:b/>
          <w:sz w:val="20"/>
          <w:szCs w:val="20"/>
          <w:lang w:eastAsia="pl-PL"/>
        </w:rPr>
        <w:t xml:space="preserve"> </w:t>
      </w:r>
      <w:r w:rsidRPr="00C86CEC">
        <w:rPr>
          <w:rFonts w:ascii="Calibri" w:eastAsia="Times New Roman" w:hAnsi="Calibri" w:cs="Times New Roman"/>
          <w:b/>
          <w:bCs/>
          <w:sz w:val="20"/>
          <w:szCs w:val="20"/>
          <w:lang w:eastAsia="pl-PL"/>
        </w:rPr>
        <w:t xml:space="preserve">„ZAMAWIAJĄCYM”, </w:t>
      </w:r>
      <w:r w:rsidRPr="00C86CEC">
        <w:rPr>
          <w:rFonts w:ascii="Calibri" w:eastAsia="Times New Roman" w:hAnsi="Calibri" w:cs="Times New Roman"/>
          <w:sz w:val="20"/>
          <w:szCs w:val="20"/>
          <w:lang w:eastAsia="pl-PL"/>
        </w:rPr>
        <w:t>reprezentowanym przez:</w:t>
      </w:r>
    </w:p>
    <w:p w:rsidR="002438FF" w:rsidRDefault="002438FF" w:rsidP="00C86CEC">
      <w:pPr>
        <w:spacing w:after="0" w:line="240" w:lineRule="auto"/>
        <w:ind w:left="360"/>
        <w:jc w:val="both"/>
        <w:rPr>
          <w:rFonts w:ascii="Calibri" w:eastAsia="Times New Roman" w:hAnsi="Calibri" w:cs="Times New Roman"/>
          <w:b/>
          <w:bCs/>
          <w:sz w:val="20"/>
          <w:szCs w:val="20"/>
          <w:lang w:eastAsia="pl-PL"/>
        </w:rPr>
      </w:pPr>
    </w:p>
    <w:p w:rsidR="00C86CEC" w:rsidRPr="00C86CEC" w:rsidRDefault="00A20487" w:rsidP="00C86CEC">
      <w:pPr>
        <w:spacing w:after="0" w:line="240" w:lineRule="auto"/>
        <w:ind w:left="360"/>
        <w:jc w:val="both"/>
        <w:rPr>
          <w:rFonts w:ascii="Calibri" w:eastAsia="Times New Roman" w:hAnsi="Calibri" w:cs="Times New Roman"/>
          <w:b/>
          <w:sz w:val="20"/>
          <w:szCs w:val="20"/>
          <w:lang w:eastAsia="pl-PL"/>
        </w:rPr>
      </w:pPr>
      <w:r>
        <w:rPr>
          <w:rFonts w:ascii="Calibri" w:eastAsia="Times New Roman" w:hAnsi="Calibri" w:cs="Times New Roman"/>
          <w:b/>
          <w:bCs/>
          <w:sz w:val="20"/>
          <w:szCs w:val="20"/>
          <w:lang w:eastAsia="pl-PL"/>
        </w:rPr>
        <w:t xml:space="preserve">Pawła Błasiaka </w:t>
      </w:r>
      <w:r w:rsidR="00C86CEC" w:rsidRPr="00C86CEC">
        <w:rPr>
          <w:rFonts w:ascii="Calibri" w:eastAsia="Times New Roman" w:hAnsi="Calibri" w:cs="Times New Roman"/>
          <w:b/>
          <w:bCs/>
          <w:sz w:val="20"/>
          <w:szCs w:val="20"/>
          <w:lang w:eastAsia="pl-PL"/>
        </w:rPr>
        <w:t>- Dyrektora</w:t>
      </w:r>
      <w:r>
        <w:rPr>
          <w:rFonts w:ascii="Calibri" w:eastAsia="Times New Roman" w:hAnsi="Calibri" w:cs="Times New Roman"/>
          <w:b/>
          <w:bCs/>
          <w:sz w:val="20"/>
          <w:szCs w:val="20"/>
          <w:lang w:eastAsia="pl-PL"/>
        </w:rPr>
        <w:t xml:space="preserve"> </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r w:rsidRPr="00C86CEC">
        <w:rPr>
          <w:rFonts w:ascii="Calibri" w:eastAsia="Times New Roman" w:hAnsi="Calibri" w:cs="Times New Roman"/>
          <w:sz w:val="20"/>
          <w:szCs w:val="20"/>
          <w:lang w:eastAsia="pl-PL"/>
        </w:rPr>
        <w:t>a</w:t>
      </w:r>
    </w:p>
    <w:p w:rsidR="00C86CEC" w:rsidRPr="00C86CEC" w:rsidRDefault="00C86CEC" w:rsidP="00C86CEC">
      <w:pPr>
        <w:spacing w:after="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 ul.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b/>
          <w:bCs/>
          <w:sz w:val="20"/>
          <w:szCs w:val="20"/>
          <w:lang w:eastAsia="pl-PL"/>
        </w:rPr>
        <w:t xml:space="preserve">zarejestrowanym w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b/>
          <w:bCs/>
          <w:sz w:val="20"/>
          <w:szCs w:val="20"/>
          <w:lang w:eastAsia="pl-PL"/>
        </w:rPr>
        <w:t xml:space="preserve">pod numerem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sz w:val="20"/>
          <w:szCs w:val="20"/>
          <w:lang w:eastAsia="pl-PL"/>
        </w:rPr>
        <w:t>zwanym w dalszej treści umowy</w:t>
      </w:r>
      <w:r w:rsidRPr="00C86CEC">
        <w:rPr>
          <w:rFonts w:ascii="Calibri" w:eastAsia="Times New Roman" w:hAnsi="Calibri" w:cs="Times New Roman"/>
          <w:b/>
          <w:sz w:val="20"/>
          <w:szCs w:val="20"/>
          <w:lang w:eastAsia="pl-PL"/>
        </w:rPr>
        <w:t xml:space="preserve"> </w:t>
      </w:r>
      <w:r w:rsidRPr="00C86CEC">
        <w:rPr>
          <w:rFonts w:ascii="Calibri" w:eastAsia="Times New Roman" w:hAnsi="Calibri" w:cs="Times New Roman"/>
          <w:b/>
          <w:bCs/>
          <w:sz w:val="20"/>
          <w:szCs w:val="20"/>
          <w:lang w:eastAsia="pl-PL"/>
        </w:rPr>
        <w:t xml:space="preserve">„WYKONAWCĄ”, </w:t>
      </w:r>
      <w:r w:rsidRPr="00C86CEC">
        <w:rPr>
          <w:rFonts w:ascii="Calibri" w:eastAsia="Times New Roman" w:hAnsi="Calibri" w:cs="Times New Roman"/>
          <w:sz w:val="20"/>
          <w:szCs w:val="20"/>
          <w:lang w:eastAsia="pl-PL"/>
        </w:rPr>
        <w:t>reprezentowanym przez:</w:t>
      </w:r>
    </w:p>
    <w:p w:rsidR="00C86CEC" w:rsidRPr="00C86CEC" w:rsidRDefault="00C86CEC" w:rsidP="00C86CEC">
      <w:pPr>
        <w:spacing w:after="0" w:line="24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Cs/>
          <w:sz w:val="20"/>
          <w:szCs w:val="20"/>
          <w:lang w:eastAsia="pl-PL"/>
        </w:rPr>
        <w:t>………………………………….. - …………………………</w:t>
      </w:r>
    </w:p>
    <w:p w:rsidR="00C86CEC" w:rsidRPr="00C86CEC" w:rsidRDefault="00C86CEC" w:rsidP="00C86CEC">
      <w:pPr>
        <w:spacing w:after="0" w:line="24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Cs/>
          <w:sz w:val="20"/>
          <w:szCs w:val="20"/>
          <w:lang w:eastAsia="pl-PL"/>
        </w:rPr>
        <w:t>………………………………….. - …………………………</w:t>
      </w:r>
    </w:p>
    <w:p w:rsidR="00C86CEC" w:rsidRPr="00C86CEC" w:rsidRDefault="00C86CEC" w:rsidP="00C86CEC">
      <w:pPr>
        <w:spacing w:after="0" w:line="240" w:lineRule="auto"/>
        <w:jc w:val="center"/>
        <w:rPr>
          <w:rFonts w:ascii="Calibri" w:eastAsia="Times New Roman" w:hAnsi="Calibri" w:cs="Times New Roman"/>
          <w:b/>
          <w:color w:val="FF0000"/>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1</w:t>
      </w:r>
    </w:p>
    <w:p w:rsidR="00C86CEC" w:rsidRPr="00C86CEC" w:rsidRDefault="00C86CEC" w:rsidP="002438FF">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Przedmiot umowy</w:t>
      </w:r>
      <w:r w:rsidR="000C601B">
        <w:rPr>
          <w:rFonts w:ascii="Calibri" w:eastAsia="Times New Roman" w:hAnsi="Calibri" w:cs="Times New Roman"/>
          <w:b/>
          <w:sz w:val="20"/>
          <w:szCs w:val="20"/>
          <w:lang w:eastAsia="pl-PL"/>
        </w:rPr>
        <w:t xml:space="preserve"> </w:t>
      </w:r>
      <w:r w:rsidR="002438FF">
        <w:rPr>
          <w:rFonts w:ascii="Calibri" w:eastAsia="Times New Roman" w:hAnsi="Calibri" w:cs="Times New Roman"/>
          <w:b/>
          <w:sz w:val="20"/>
          <w:szCs w:val="20"/>
          <w:lang w:eastAsia="pl-PL"/>
        </w:rPr>
        <w:t xml:space="preserve"> </w:t>
      </w:r>
    </w:p>
    <w:p w:rsidR="002438FF" w:rsidRPr="002438FF" w:rsidRDefault="00C86CEC" w:rsidP="002438FF">
      <w:pPr>
        <w:numPr>
          <w:ilvl w:val="0"/>
          <w:numId w:val="6"/>
        </w:numPr>
        <w:spacing w:before="600" w:after="0" w:line="240" w:lineRule="auto"/>
        <w:ind w:right="360"/>
        <w:jc w:val="both"/>
        <w:rPr>
          <w:rFonts w:eastAsia="Times New Roman" w:cs="Times New Roman"/>
          <w:b/>
          <w:lang w:eastAsia="pl-PL"/>
        </w:rPr>
      </w:pPr>
      <w:r w:rsidRPr="002438FF">
        <w:rPr>
          <w:rFonts w:ascii="Calibri" w:eastAsia="Times New Roman" w:hAnsi="Calibri" w:cs="Times New Roman"/>
          <w:lang w:eastAsia="pl-PL"/>
        </w:rPr>
        <w:t xml:space="preserve">Zamawiający powierza, a Wykonawca przyjmuje do realizacji: </w:t>
      </w:r>
      <w:r w:rsidR="002438FF" w:rsidRPr="002438FF">
        <w:rPr>
          <w:rFonts w:ascii="Calibri" w:eastAsia="Times New Roman" w:hAnsi="Calibri" w:cs="Times New Roman"/>
          <w:lang w:eastAsia="pl-PL"/>
        </w:rPr>
        <w:t xml:space="preserve"> </w:t>
      </w:r>
      <w:r w:rsidRPr="002438FF">
        <w:rPr>
          <w:rFonts w:ascii="Calibri" w:eastAsia="Times New Roman" w:hAnsi="Calibri" w:cs="Calibri"/>
          <w:b/>
          <w:lang w:eastAsia="pl-PL"/>
        </w:rPr>
        <w:t xml:space="preserve">  </w:t>
      </w:r>
      <w:r w:rsidR="002438FF" w:rsidRPr="002438FF">
        <w:rPr>
          <w:rFonts w:eastAsia="Times New Roman" w:cs="Times New Roman"/>
          <w:b/>
          <w:lang w:eastAsia="pl-PL"/>
        </w:rPr>
        <w:t>Zakup, dostawa, montaż oraz serwis sprzętu specjalistycznego na doposażenie sali porodów naturalnych Oddziału Ginekologiczno - Położniczego Szpitala Specjalistycznego im. A. Falkiewicza w</w:t>
      </w:r>
      <w:r w:rsidR="00631D6B">
        <w:rPr>
          <w:rFonts w:eastAsia="Times New Roman" w:cs="Times New Roman"/>
          <w:b/>
          <w:lang w:eastAsia="pl-PL"/>
        </w:rPr>
        <w:t>e</w:t>
      </w:r>
      <w:r w:rsidR="002438FF" w:rsidRPr="002438FF">
        <w:rPr>
          <w:rFonts w:eastAsia="Times New Roman" w:cs="Times New Roman"/>
          <w:b/>
          <w:lang w:eastAsia="pl-PL"/>
        </w:rPr>
        <w:t xml:space="preserve"> Wrocławiu (4 zadania).</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oświadcza, że parametry techniczne przedmiotu umowy są  zgodne z ofertą.</w:t>
      </w:r>
    </w:p>
    <w:p w:rsidR="00C86CEC" w:rsidRPr="00142A1F" w:rsidRDefault="00C86CEC" w:rsidP="00C86CEC">
      <w:pPr>
        <w:numPr>
          <w:ilvl w:val="0"/>
          <w:numId w:val="6"/>
        </w:numPr>
        <w:spacing w:after="0" w:line="240" w:lineRule="auto"/>
        <w:jc w:val="both"/>
        <w:rPr>
          <w:rFonts w:ascii="Calibri" w:eastAsia="Times New Roman" w:hAnsi="Calibri" w:cs="Times New Roman"/>
          <w:color w:val="FF0000"/>
          <w:sz w:val="20"/>
          <w:szCs w:val="20"/>
          <w:lang w:eastAsia="pl-PL"/>
        </w:rPr>
      </w:pPr>
      <w:r w:rsidRPr="00142A1F">
        <w:rPr>
          <w:rFonts w:ascii="Calibri" w:eastAsia="Times New Roman" w:hAnsi="Calibri" w:cs="Times New Roman"/>
          <w:color w:val="FF0000"/>
          <w:sz w:val="20"/>
          <w:szCs w:val="20"/>
          <w:lang w:eastAsia="pl-PL"/>
        </w:rPr>
        <w:t xml:space="preserve">Wykonawca oświadcza, że </w:t>
      </w:r>
      <w:r w:rsidR="00142A1F" w:rsidRPr="00142A1F">
        <w:rPr>
          <w:rFonts w:ascii="Calibri" w:eastAsia="Times New Roman" w:hAnsi="Calibri" w:cs="Times New Roman"/>
          <w:color w:val="FF0000"/>
          <w:sz w:val="20"/>
          <w:szCs w:val="20"/>
          <w:lang w:eastAsia="pl-PL"/>
        </w:rPr>
        <w:t xml:space="preserve">dostarczony </w:t>
      </w:r>
      <w:r w:rsidRPr="00142A1F">
        <w:rPr>
          <w:rFonts w:ascii="Calibri" w:eastAsia="Times New Roman" w:hAnsi="Calibri" w:cs="Times New Roman"/>
          <w:color w:val="FF0000"/>
          <w:sz w:val="20"/>
          <w:szCs w:val="20"/>
          <w:lang w:eastAsia="pl-PL"/>
        </w:rPr>
        <w:t>przedmiot umowy</w:t>
      </w:r>
      <w:r w:rsidR="00142A1F" w:rsidRPr="00142A1F">
        <w:rPr>
          <w:rFonts w:ascii="Calibri" w:eastAsia="Times New Roman" w:hAnsi="Calibri" w:cs="Times New Roman"/>
          <w:color w:val="FF0000"/>
          <w:sz w:val="20"/>
          <w:szCs w:val="20"/>
          <w:lang w:eastAsia="pl-PL"/>
        </w:rPr>
        <w:t xml:space="preserve"> może być </w:t>
      </w:r>
      <w:r w:rsidR="00142A1F" w:rsidRPr="000C5C34">
        <w:rPr>
          <w:rFonts w:eastAsia="Times" w:cs="Calibri"/>
          <w:bCs/>
          <w:color w:val="FF0000"/>
          <w:kern w:val="8"/>
          <w:sz w:val="20"/>
          <w:szCs w:val="20"/>
        </w:rPr>
        <w:t>po-demonstracyjny i wykorzystywany do próbnych testów</w:t>
      </w:r>
      <w:r w:rsidRPr="00142A1F">
        <w:rPr>
          <w:rFonts w:ascii="Calibri" w:eastAsia="Times New Roman" w:hAnsi="Calibri" w:cs="Times New Roman"/>
          <w:color w:val="FF0000"/>
          <w:sz w:val="20"/>
          <w:szCs w:val="20"/>
          <w:lang w:eastAsia="pl-PL"/>
        </w:rPr>
        <w:t>.</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oświadcza, że dostarczony przedmiot umowy jest kompletny i po zainstalowaniu będzie gotowy do podjęcia wykonywania wszystkich swoich funkcji bez konieczności dokonywania dodatkowych zakupów i inwestycji, za wyjątkiem materiałów eksploatacyjnych.</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zobowiązany jest do:</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wykonania z należytą starannością i w ustalonym terminie, czynności związanych z dostawą przedmiotu umowy dla potrzeb Szpitala </w:t>
      </w:r>
      <w:r w:rsidRPr="00C86CEC">
        <w:rPr>
          <w:rFonts w:ascii="Calibri" w:eastAsia="Times New Roman" w:hAnsi="Calibri" w:cs="Times New Roman"/>
          <w:iCs/>
          <w:spacing w:val="4"/>
          <w:sz w:val="20"/>
          <w:szCs w:val="20"/>
          <w:lang w:eastAsia="pl-PL"/>
        </w:rPr>
        <w:t>Specjalistycznego im. A. Falkiewicza we Wrocławiu,</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dostawy przedmiotu umowy na własny koszt i ryzyko,</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dostarczenia wraz z przedmiotem umowy:</w:t>
      </w:r>
    </w:p>
    <w:p w:rsidR="00CC3C98" w:rsidRPr="002438FF" w:rsidRDefault="00C86CEC" w:rsidP="00D42AC0">
      <w:pPr>
        <w:numPr>
          <w:ilvl w:val="2"/>
          <w:numId w:val="6"/>
        </w:numPr>
        <w:spacing w:after="0" w:line="240" w:lineRule="auto"/>
        <w:jc w:val="both"/>
        <w:rPr>
          <w:rFonts w:ascii="Calibri" w:eastAsia="Times New Roman" w:hAnsi="Calibri" w:cs="Times New Roman"/>
          <w:sz w:val="20"/>
          <w:szCs w:val="20"/>
          <w:lang w:eastAsia="pl-PL"/>
        </w:rPr>
      </w:pPr>
      <w:r w:rsidRPr="002438FF">
        <w:rPr>
          <w:rFonts w:ascii="Calibri" w:eastAsia="Times New Roman" w:hAnsi="Calibri" w:cs="Times New Roman"/>
          <w:sz w:val="20"/>
          <w:szCs w:val="20"/>
          <w:lang w:eastAsia="pl-PL"/>
        </w:rPr>
        <w:t>instrukcji obsługi w języku polskim</w:t>
      </w:r>
      <w:r w:rsidR="00D42AC0" w:rsidRPr="002438FF">
        <w:rPr>
          <w:rFonts w:ascii="Calibri" w:eastAsia="Times New Roman" w:hAnsi="Calibri" w:cs="Times New Roman"/>
          <w:sz w:val="20"/>
          <w:szCs w:val="20"/>
          <w:lang w:eastAsia="pl-PL"/>
        </w:rPr>
        <w:t xml:space="preserve"> wraz z gwarancją</w:t>
      </w:r>
      <w:r w:rsidRPr="002438FF">
        <w:rPr>
          <w:rFonts w:ascii="Calibri" w:eastAsia="Times New Roman" w:hAnsi="Calibri" w:cs="Times New Roman"/>
          <w:sz w:val="20"/>
          <w:szCs w:val="20"/>
          <w:lang w:eastAsia="pl-PL"/>
        </w:rPr>
        <w:t>,</w:t>
      </w:r>
      <w:r w:rsidR="00CC3C98" w:rsidRPr="002438FF">
        <w:rPr>
          <w:rFonts w:ascii="Calibri" w:eastAsia="Times New Roman" w:hAnsi="Calibri" w:cs="Times New Roman"/>
          <w:sz w:val="20"/>
          <w:szCs w:val="20"/>
          <w:lang w:eastAsia="pl-PL"/>
        </w:rPr>
        <w:t xml:space="preserve"> </w:t>
      </w:r>
    </w:p>
    <w:p w:rsidR="00D42AC0" w:rsidRPr="002438FF" w:rsidRDefault="00D42AC0" w:rsidP="00D42AC0">
      <w:pPr>
        <w:pStyle w:val="Akapitzlist"/>
        <w:numPr>
          <w:ilvl w:val="2"/>
          <w:numId w:val="6"/>
        </w:numPr>
        <w:autoSpaceDE w:val="0"/>
        <w:autoSpaceDN w:val="0"/>
        <w:adjustRightInd w:val="0"/>
        <w:spacing w:line="240" w:lineRule="auto"/>
        <w:jc w:val="both"/>
        <w:rPr>
          <w:rFonts w:cstheme="minorHAnsi"/>
          <w:iCs/>
          <w:sz w:val="20"/>
          <w:szCs w:val="20"/>
        </w:rPr>
      </w:pPr>
      <w:r w:rsidRPr="002438FF">
        <w:rPr>
          <w:rFonts w:cstheme="minorHAnsi"/>
          <w:iCs/>
          <w:sz w:val="20"/>
          <w:szCs w:val="20"/>
        </w:rPr>
        <w:t>dokumentacji techniczno-serwisowej przeznaczone</w:t>
      </w:r>
      <w:r w:rsidR="002F0D47" w:rsidRPr="002438FF">
        <w:rPr>
          <w:rFonts w:cstheme="minorHAnsi"/>
          <w:iCs/>
          <w:sz w:val="20"/>
          <w:szCs w:val="20"/>
        </w:rPr>
        <w:t>j</w:t>
      </w:r>
      <w:r w:rsidRPr="002438FF">
        <w:rPr>
          <w:rFonts w:cstheme="minorHAnsi"/>
          <w:iCs/>
          <w:sz w:val="20"/>
          <w:szCs w:val="20"/>
        </w:rPr>
        <w:t xml:space="preserve"> dla Użytkownika, w języku polskim.</w:t>
      </w:r>
      <w:r w:rsidR="003929C2" w:rsidRPr="002438FF">
        <w:rPr>
          <w:rFonts w:cstheme="minorHAnsi"/>
          <w:iCs/>
          <w:sz w:val="20"/>
          <w:szCs w:val="20"/>
        </w:rPr>
        <w:t xml:space="preserve"> </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montażu, instalacji, pierwszego uruchomienia w terminie do 5 dni od dnia dostarczenia przedmiotu umowy</w:t>
      </w:r>
      <w:r w:rsidR="0045195C" w:rsidRPr="0045195C">
        <w:rPr>
          <w:rFonts w:ascii="Calibri" w:eastAsia="Times New Roman" w:hAnsi="Calibri" w:cs="Times New Roman"/>
          <w:color w:val="FF0000"/>
          <w:sz w:val="20"/>
          <w:szCs w:val="20"/>
          <w:lang w:eastAsia="pl-PL"/>
        </w:rPr>
        <w:t>.</w:t>
      </w:r>
    </w:p>
    <w:p w:rsidR="00C86CEC" w:rsidRPr="0045195C" w:rsidRDefault="00C86CEC" w:rsidP="00C86CEC">
      <w:pPr>
        <w:numPr>
          <w:ilvl w:val="1"/>
          <w:numId w:val="6"/>
        </w:numPr>
        <w:spacing w:after="0" w:line="240" w:lineRule="auto"/>
        <w:jc w:val="both"/>
        <w:rPr>
          <w:rFonts w:ascii="Calibri" w:eastAsia="Times New Roman" w:hAnsi="Calibri" w:cs="Times New Roman"/>
          <w:color w:val="FF0000"/>
          <w:sz w:val="20"/>
          <w:szCs w:val="20"/>
          <w:lang w:eastAsia="pl-PL"/>
        </w:rPr>
      </w:pPr>
      <w:r w:rsidRPr="00C86CEC">
        <w:rPr>
          <w:rFonts w:ascii="Calibri" w:eastAsia="Times New Roman" w:hAnsi="Calibri" w:cs="Times New Roman"/>
          <w:sz w:val="20"/>
          <w:szCs w:val="20"/>
          <w:lang w:eastAsia="pl-PL"/>
        </w:rPr>
        <w:t>na wniosek Zamawiającego przeprowadzenia w jego siedzibie szkolenia w zakresie obsługi sprzętu będącego przedmiotem umowy w terminie do 7 dni od dnia złożenia wniosku</w:t>
      </w:r>
      <w:r w:rsidRPr="0045195C">
        <w:rPr>
          <w:rFonts w:ascii="Calibri" w:eastAsia="Times New Roman" w:hAnsi="Calibri" w:cs="Times New Roman"/>
          <w:color w:val="FF0000"/>
          <w:sz w:val="20"/>
          <w:szCs w:val="20"/>
          <w:lang w:eastAsia="pl-PL"/>
        </w:rPr>
        <w:t>.</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wykona przedmiot umowy własnymi siłami. Powierzenie wykonania części prac objętych umową innym wykonawcom wymaga uprzedniej pisemnej zgody Zamawiającego. Wykonawca ponosi pełną odpowiedzialność za działania osób trzecich, którym powierzył wykonywanie czynności objętych umową.</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Odbiór przedmiotu umowy zostanie potwierdzony przez obie strony protokołem zdawczo – odbiorczym.</w:t>
      </w:r>
    </w:p>
    <w:p w:rsidR="00430EBC" w:rsidRPr="00C86CEC" w:rsidRDefault="00430EB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2</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Gwarancja i serwis</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udziela Zamawiającemu gwarancji i rękojmi na dostarczoną nową aparaturę medyczną, diagnostyczną i laboratoryjną.</w:t>
      </w:r>
    </w:p>
    <w:p w:rsidR="00C86CEC" w:rsidRPr="00447CB8" w:rsidRDefault="00C86CEC" w:rsidP="0072635B">
      <w:pPr>
        <w:numPr>
          <w:ilvl w:val="0"/>
          <w:numId w:val="7"/>
        </w:numPr>
        <w:suppressAutoHyphens/>
        <w:spacing w:after="0" w:line="240" w:lineRule="auto"/>
        <w:jc w:val="both"/>
        <w:rPr>
          <w:rFonts w:ascii="Calibri" w:eastAsia="Times New Roman" w:hAnsi="Calibri" w:cs="Times New Roman"/>
          <w:color w:val="FF0000"/>
          <w:sz w:val="20"/>
          <w:szCs w:val="20"/>
          <w:lang w:eastAsia="pl-PL"/>
        </w:rPr>
      </w:pPr>
      <w:r w:rsidRPr="00142A1F">
        <w:rPr>
          <w:rFonts w:ascii="Calibri" w:eastAsia="Times New Roman" w:hAnsi="Calibri" w:cs="Times New Roman"/>
          <w:sz w:val="20"/>
          <w:szCs w:val="20"/>
          <w:lang w:eastAsia="pl-PL"/>
        </w:rPr>
        <w:lastRenderedPageBreak/>
        <w:t xml:space="preserve">Wykonawca </w:t>
      </w:r>
      <w:r w:rsidR="00142A1F" w:rsidRPr="00142A1F">
        <w:rPr>
          <w:rFonts w:ascii="Calibri" w:eastAsia="Times New Roman" w:hAnsi="Calibri" w:cs="Times New Roman"/>
          <w:color w:val="FF0000"/>
          <w:sz w:val="20"/>
          <w:szCs w:val="20"/>
          <w:lang w:eastAsia="pl-PL"/>
        </w:rPr>
        <w:t xml:space="preserve">oświadcza, że dostarczony sprzęt może być </w:t>
      </w:r>
      <w:r w:rsidR="00142A1F" w:rsidRPr="000C5C34">
        <w:rPr>
          <w:rFonts w:eastAsia="Times" w:cs="Calibri"/>
          <w:bCs/>
          <w:color w:val="FF0000"/>
          <w:kern w:val="8"/>
          <w:sz w:val="20"/>
          <w:szCs w:val="20"/>
        </w:rPr>
        <w:t>po-demonstracyjny i wykorzystywany do próbnych testów</w:t>
      </w:r>
      <w:r w:rsidR="00142A1F" w:rsidRPr="00142A1F">
        <w:rPr>
          <w:rFonts w:ascii="Calibri" w:eastAsia="Times New Roman" w:hAnsi="Calibri" w:cs="Times New Roman"/>
          <w:color w:val="FF0000"/>
          <w:sz w:val="20"/>
          <w:szCs w:val="20"/>
          <w:lang w:eastAsia="pl-PL"/>
        </w:rPr>
        <w:t xml:space="preserve">, </w:t>
      </w:r>
      <w:r w:rsidRPr="00142A1F">
        <w:rPr>
          <w:rFonts w:ascii="Calibri" w:eastAsia="Times New Roman" w:hAnsi="Calibri" w:cs="Times New Roman"/>
          <w:color w:val="FF0000"/>
          <w:sz w:val="20"/>
          <w:szCs w:val="20"/>
          <w:lang w:eastAsia="pl-PL"/>
        </w:rPr>
        <w:t>wyprodukowa</w:t>
      </w:r>
      <w:r w:rsidR="00447CB8">
        <w:rPr>
          <w:rFonts w:ascii="Calibri" w:eastAsia="Times New Roman" w:hAnsi="Calibri" w:cs="Times New Roman"/>
          <w:color w:val="FF0000"/>
          <w:sz w:val="20"/>
          <w:szCs w:val="20"/>
          <w:lang w:eastAsia="pl-PL"/>
        </w:rPr>
        <w:t>ny</w:t>
      </w:r>
      <w:r w:rsidRPr="00142A1F">
        <w:rPr>
          <w:rFonts w:ascii="Calibri" w:eastAsia="Times New Roman" w:hAnsi="Calibri" w:cs="Times New Roman"/>
          <w:color w:val="FF0000"/>
          <w:sz w:val="20"/>
          <w:szCs w:val="20"/>
          <w:lang w:eastAsia="pl-PL"/>
        </w:rPr>
        <w:t xml:space="preserve"> po 01.01.202</w:t>
      </w:r>
      <w:r w:rsidR="00142A1F" w:rsidRPr="00142A1F">
        <w:rPr>
          <w:rFonts w:ascii="Calibri" w:eastAsia="Times New Roman" w:hAnsi="Calibri" w:cs="Times New Roman"/>
          <w:color w:val="FF0000"/>
          <w:sz w:val="20"/>
          <w:szCs w:val="20"/>
          <w:lang w:eastAsia="pl-PL"/>
        </w:rPr>
        <w:t>0</w:t>
      </w:r>
      <w:r w:rsidR="00447CB8">
        <w:rPr>
          <w:rFonts w:ascii="Calibri" w:eastAsia="Times New Roman" w:hAnsi="Calibri" w:cs="Times New Roman"/>
          <w:color w:val="FF0000"/>
          <w:sz w:val="20"/>
          <w:szCs w:val="20"/>
          <w:lang w:eastAsia="pl-PL"/>
        </w:rPr>
        <w:t xml:space="preserve"> roku, </w:t>
      </w:r>
      <w:r w:rsidRPr="00447CB8">
        <w:rPr>
          <w:rFonts w:ascii="Calibri" w:eastAsia="Times New Roman" w:hAnsi="Calibri" w:cs="Times New Roman"/>
          <w:color w:val="FF0000"/>
          <w:sz w:val="20"/>
          <w:szCs w:val="20"/>
          <w:lang w:eastAsia="pl-PL"/>
        </w:rPr>
        <w:t xml:space="preserve">a poszczególne jej elementy </w:t>
      </w:r>
      <w:r w:rsidR="00142A1F" w:rsidRPr="00447CB8">
        <w:rPr>
          <w:rFonts w:ascii="Calibri" w:eastAsia="Times New Roman" w:hAnsi="Calibri" w:cs="Times New Roman"/>
          <w:color w:val="FF0000"/>
          <w:sz w:val="20"/>
          <w:szCs w:val="20"/>
          <w:lang w:eastAsia="pl-PL"/>
        </w:rPr>
        <w:t>współdziałają</w:t>
      </w:r>
      <w:r w:rsidRPr="00447CB8">
        <w:rPr>
          <w:rFonts w:ascii="Calibri" w:eastAsia="Times New Roman" w:hAnsi="Calibri" w:cs="Times New Roman"/>
          <w:color w:val="FF0000"/>
          <w:sz w:val="20"/>
          <w:szCs w:val="20"/>
          <w:lang w:eastAsia="pl-PL"/>
        </w:rPr>
        <w:t xml:space="preserve"> ze sobą w sposób kompatybilny. Przedmiot umowy </w:t>
      </w:r>
      <w:r w:rsidR="00447CB8">
        <w:rPr>
          <w:rFonts w:ascii="Calibri" w:eastAsia="Times New Roman" w:hAnsi="Calibri" w:cs="Times New Roman"/>
          <w:color w:val="FF0000"/>
          <w:sz w:val="20"/>
          <w:szCs w:val="20"/>
          <w:lang w:eastAsia="pl-PL"/>
        </w:rPr>
        <w:t xml:space="preserve">jest </w:t>
      </w:r>
      <w:r w:rsidRPr="00447CB8">
        <w:rPr>
          <w:rFonts w:ascii="Calibri" w:eastAsia="Times New Roman" w:hAnsi="Calibri" w:cs="Times New Roman"/>
          <w:color w:val="FF0000"/>
          <w:sz w:val="20"/>
          <w:szCs w:val="20"/>
          <w:lang w:eastAsia="pl-PL"/>
        </w:rPr>
        <w:t>wolny od wad.</w:t>
      </w:r>
    </w:p>
    <w:p w:rsidR="00C86CEC" w:rsidRPr="002438FF"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Wykonawca udziela gwarancji na dostarczony przedmiot umowy na okres …………… miesięcy </w:t>
      </w:r>
      <w:r w:rsidRPr="002438FF">
        <w:rPr>
          <w:rFonts w:ascii="Calibri" w:eastAsia="Times New Roman" w:hAnsi="Calibri" w:cs="Times New Roman"/>
          <w:sz w:val="20"/>
          <w:szCs w:val="20"/>
          <w:lang w:eastAsia="pl-PL"/>
        </w:rPr>
        <w:t xml:space="preserve">(min. </w:t>
      </w:r>
      <w:r w:rsidR="00683E96" w:rsidRPr="002438FF">
        <w:rPr>
          <w:rFonts w:ascii="Calibri" w:eastAsia="Times New Roman" w:hAnsi="Calibri" w:cs="Times New Roman"/>
          <w:sz w:val="20"/>
          <w:szCs w:val="20"/>
          <w:lang w:eastAsia="pl-PL"/>
        </w:rPr>
        <w:t>24 miesiące</w:t>
      </w:r>
      <w:r w:rsidRPr="002438FF">
        <w:rPr>
          <w:rFonts w:ascii="Calibri" w:eastAsia="Times New Roman" w:hAnsi="Calibri" w:cs="Times New Roman"/>
          <w:sz w:val="20"/>
          <w:szCs w:val="20"/>
          <w:lang w:eastAsia="pl-PL"/>
        </w:rPr>
        <w:t xml:space="preserve">) </w:t>
      </w:r>
      <w:r w:rsidRPr="002438FF">
        <w:rPr>
          <w:rFonts w:ascii="Calibri" w:eastAsia="Times New Roman" w:hAnsi="Calibri" w:cs="Arial"/>
          <w:sz w:val="20"/>
          <w:szCs w:val="20"/>
          <w:lang w:eastAsia="pl-PL"/>
        </w:rPr>
        <w:t xml:space="preserve">liczonej od dnia uruchomienia urządzenia. </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okresie gwarancji Wykonawca zobowiązuje się do:</w:t>
      </w:r>
    </w:p>
    <w:p w:rsid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Dokonywania bezpłatnej naprawy zgłaszanych przez Zamawiającego usterek;</w:t>
      </w:r>
    </w:p>
    <w:p w:rsidR="000F62FE" w:rsidRPr="000F62FE" w:rsidRDefault="000F62FE" w:rsidP="000F62FE">
      <w:pPr>
        <w:pStyle w:val="Akapitzlist"/>
        <w:numPr>
          <w:ilvl w:val="1"/>
          <w:numId w:val="7"/>
        </w:numPr>
        <w:tabs>
          <w:tab w:val="num" w:pos="792"/>
        </w:tabs>
        <w:suppressAutoHyphens/>
        <w:spacing w:after="0" w:line="240" w:lineRule="auto"/>
        <w:jc w:val="both"/>
        <w:rPr>
          <w:rFonts w:ascii="Calibri" w:hAnsi="Calibri" w:cs="Calibri"/>
          <w:bCs/>
          <w:color w:val="FF0000"/>
          <w:sz w:val="20"/>
          <w:szCs w:val="20"/>
        </w:rPr>
      </w:pPr>
      <w:r w:rsidRPr="000F62FE">
        <w:rPr>
          <w:rFonts w:ascii="Calibri" w:eastAsia="Times New Roman" w:hAnsi="Calibri" w:cs="Times New Roman"/>
          <w:color w:val="FF0000"/>
          <w:sz w:val="20"/>
          <w:szCs w:val="20"/>
          <w:lang w:eastAsia="pl-PL"/>
        </w:rPr>
        <w:t>W</w:t>
      </w:r>
      <w:r w:rsidRPr="000F62FE">
        <w:rPr>
          <w:rFonts w:ascii="Calibri" w:hAnsi="Calibri" w:cs="Calibri"/>
          <w:bCs/>
          <w:color w:val="FF0000"/>
          <w:sz w:val="20"/>
          <w:szCs w:val="20"/>
        </w:rPr>
        <w:t>ymiany na nowy element, który pomimo dokonania 3 uprzednich napraw wykazuje nadal wady</w:t>
      </w:r>
      <w:r>
        <w:rPr>
          <w:rFonts w:ascii="Calibri" w:hAnsi="Calibri" w:cs="Calibri"/>
          <w:bCs/>
          <w:color w:val="FF0000"/>
          <w:sz w:val="20"/>
          <w:szCs w:val="20"/>
        </w:rPr>
        <w:t>.</w:t>
      </w:r>
      <w:r w:rsidRPr="000F62FE">
        <w:rPr>
          <w:rFonts w:ascii="Calibri" w:hAnsi="Calibri" w:cs="Calibri"/>
          <w:bCs/>
          <w:color w:val="FF0000"/>
          <w:sz w:val="20"/>
          <w:szCs w:val="20"/>
        </w:rPr>
        <w:t xml:space="preserve"> </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ramach gwarancji Wykonawca pokryje koszt usunięcia awarii w tym koszt wymiany elementów, które uległy awarii oraz koszt dojazdu i roboczogodziny inżyniera serwisu;</w:t>
      </w:r>
    </w:p>
    <w:p w:rsid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Dokonania z częstotliwością zalecaną przez producenta sprzętu, lecz nie rzadziej niż  jeden przegląd  w roku, przeglądu okresowego aparatury medycznej, diagnostycznej i laboratoryjnej w okresie gwarancji.</w:t>
      </w:r>
      <w:r w:rsidR="00ED152B">
        <w:rPr>
          <w:rFonts w:ascii="Calibri" w:eastAsia="Times New Roman" w:hAnsi="Calibri" w:cs="Times New Roman"/>
          <w:sz w:val="20"/>
          <w:szCs w:val="20"/>
          <w:lang w:eastAsia="pl-PL"/>
        </w:rPr>
        <w:t xml:space="preserve"> Przeglądy wykonywane będą w siedzibie Zamawiającego. </w:t>
      </w:r>
    </w:p>
    <w:p w:rsidR="000F62FE" w:rsidRPr="000F62FE" w:rsidRDefault="000F62FE" w:rsidP="000F62FE">
      <w:pPr>
        <w:pStyle w:val="Akapitzlist"/>
        <w:numPr>
          <w:ilvl w:val="0"/>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0F62FE">
        <w:rPr>
          <w:rFonts w:ascii="Calibri" w:eastAsia="Times New Roman" w:hAnsi="Calibri" w:cs="Times New Roman"/>
          <w:color w:val="FF0000"/>
          <w:sz w:val="20"/>
          <w:szCs w:val="20"/>
          <w:lang w:eastAsia="pl-PL"/>
        </w:rPr>
        <w:t>W</w:t>
      </w:r>
      <w:r w:rsidRPr="000F62FE">
        <w:rPr>
          <w:rFonts w:ascii="Calibri" w:hAnsi="Calibri" w:cs="Calibri"/>
          <w:bCs/>
          <w:color w:val="FF0000"/>
        </w:rPr>
        <w:t xml:space="preserve"> przypadku trzech istotnych napraw urządzenia – kolejna</w:t>
      </w:r>
      <w:r w:rsidR="0060553C">
        <w:rPr>
          <w:rFonts w:ascii="Calibri" w:hAnsi="Calibri" w:cs="Calibri"/>
          <w:bCs/>
          <w:color w:val="FF0000"/>
        </w:rPr>
        <w:t>,</w:t>
      </w:r>
      <w:r w:rsidRPr="000F62FE">
        <w:rPr>
          <w:rFonts w:ascii="Calibri" w:hAnsi="Calibri" w:cs="Calibri"/>
          <w:bCs/>
          <w:color w:val="FF0000"/>
        </w:rPr>
        <w:t xml:space="preserve"> </w:t>
      </w:r>
      <w:r w:rsidR="0060553C">
        <w:rPr>
          <w:rFonts w:ascii="Calibri" w:hAnsi="Calibri" w:cs="Calibri"/>
          <w:bCs/>
          <w:color w:val="FF0000"/>
        </w:rPr>
        <w:t xml:space="preserve">czwarta </w:t>
      </w:r>
      <w:r w:rsidRPr="000F62FE">
        <w:rPr>
          <w:rFonts w:ascii="Calibri" w:hAnsi="Calibri" w:cs="Calibri"/>
          <w:bCs/>
          <w:color w:val="FF0000"/>
        </w:rPr>
        <w:t>naprawa rodzi konieczność wymiany aparatu na nowy.</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Wszelkie koszty w okresie gwarancji związane z naprawami ponosi Wykonawca.</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3</w:t>
      </w:r>
    </w:p>
    <w:p w:rsidR="00C86CEC" w:rsidRPr="00C86CEC" w:rsidRDefault="00C86CEC" w:rsidP="00C86CEC">
      <w:pPr>
        <w:spacing w:after="0" w:line="240" w:lineRule="auto"/>
        <w:jc w:val="center"/>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Rozliczenie stron</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numPr>
          <w:ilvl w:val="0"/>
          <w:numId w:val="1"/>
        </w:numPr>
        <w:spacing w:after="0" w:line="360" w:lineRule="auto"/>
        <w:ind w:left="357" w:hanging="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Płatność realizowana będzie po podpisaniu przez Wykonawcę i Zamawiającego protokołu zdawczo - odbiorczego, potwierdzającego przekazanie przedmiotu umowy do eksploatacji.</w:t>
      </w:r>
    </w:p>
    <w:p w:rsidR="00C86CEC" w:rsidRPr="00C86CEC" w:rsidRDefault="00C86CEC" w:rsidP="00C86CEC">
      <w:pPr>
        <w:numPr>
          <w:ilvl w:val="0"/>
          <w:numId w:val="1"/>
        </w:numPr>
        <w:spacing w:after="0" w:line="360" w:lineRule="auto"/>
        <w:ind w:left="357" w:hanging="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Za wykonanie przedmiotu umowy Zamawiający zapłaci Wykonawcy wynagrodzenie w wysokości: </w:t>
      </w:r>
    </w:p>
    <w:p w:rsidR="00C86CEC" w:rsidRPr="00C86CEC" w:rsidRDefault="00C86CEC" w:rsidP="00C86CEC">
      <w:pPr>
        <w:spacing w:after="0" w:line="360" w:lineRule="auto"/>
        <w:ind w:left="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Zadanie nr …….   (nazwa dostarczanego  asortymentu:………………………………………………..)</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wartość 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wartość brutto: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spacing w:after="0" w:line="360" w:lineRule="auto"/>
        <w:ind w:left="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Zadanie nr …….   (nazwa dostarczanego asortymentu:………………………………………………..)</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wartość 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wartość brutto: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Wartość umowy ogółem: </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brutto: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Zamawiający dokona zapłaty wynagrodzenia, o którym mowa w ust. 1 przelewem na rachunek bankowy wskazany w fakturze VAT w terminie </w:t>
      </w:r>
      <w:r w:rsidRPr="002438FF">
        <w:rPr>
          <w:rFonts w:ascii="Calibri" w:eastAsia="Times New Roman" w:hAnsi="Calibri" w:cs="Times New Roman"/>
          <w:b/>
          <w:sz w:val="20"/>
          <w:szCs w:val="20"/>
          <w:lang w:eastAsia="pl-PL"/>
        </w:rPr>
        <w:t xml:space="preserve">do </w:t>
      </w:r>
      <w:r w:rsidR="00473494" w:rsidRPr="002438FF">
        <w:rPr>
          <w:rFonts w:ascii="Calibri" w:eastAsia="Times New Roman" w:hAnsi="Calibri" w:cs="Times New Roman"/>
          <w:b/>
          <w:sz w:val="20"/>
          <w:szCs w:val="20"/>
          <w:lang w:eastAsia="pl-PL"/>
        </w:rPr>
        <w:t>30</w:t>
      </w:r>
      <w:r w:rsidRPr="002438FF">
        <w:rPr>
          <w:rFonts w:ascii="Calibri" w:eastAsia="Times New Roman" w:hAnsi="Calibri" w:cs="Times New Roman"/>
          <w:b/>
          <w:sz w:val="20"/>
          <w:szCs w:val="20"/>
          <w:lang w:eastAsia="pl-PL"/>
        </w:rPr>
        <w:t xml:space="preserve"> dni </w:t>
      </w:r>
      <w:r w:rsidRPr="00C86CEC">
        <w:rPr>
          <w:rFonts w:ascii="Calibri" w:eastAsia="Times New Roman" w:hAnsi="Calibri" w:cs="Times New Roman"/>
          <w:b/>
          <w:sz w:val="20"/>
          <w:szCs w:val="20"/>
          <w:lang w:eastAsia="pl-PL"/>
        </w:rPr>
        <w:t>od daty otrzymania prawidłowo wystawionej faktury VAT</w:t>
      </w:r>
      <w:r w:rsidRPr="00C86CEC">
        <w:rPr>
          <w:rFonts w:ascii="Calibri" w:eastAsia="Times New Roman" w:hAnsi="Calibri" w:cs="Times New Roman"/>
          <w:sz w:val="20"/>
          <w:szCs w:val="20"/>
          <w:lang w:eastAsia="pl-PL"/>
        </w:rPr>
        <w:t>.</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 dzień zapłaty uznaje się dzień obciążenia rachunku Zamawiającego.</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 ewentualne nieterminowe uregulowanie należności Wykonawca ma prawo naliczyć odsetki za zwłokę w wysokości ustawowej.</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 przypadku zmian stawek podatku VAT w okresie stałości wynagrodzenia wprowadza się możliwość zmian na podstawie obowiązujących przepisów prawnych w tym zakresie. W takim przypadku cena netto pozostaje bez zmian, zmianie ulega cena brutto proporcjonalnie do wprowadzonych zmian stawki podatku VAT. </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Zamawiający upoważnia Wykonawcę do wystawienia faktury VAT bez podpisu odbiorcy.</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4</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Termin realizacji przedmiotu umowy</w:t>
      </w:r>
    </w:p>
    <w:p w:rsidR="00C86CEC" w:rsidRPr="00C86CEC" w:rsidRDefault="00C86CEC" w:rsidP="00C86CEC">
      <w:pPr>
        <w:spacing w:after="0" w:line="240" w:lineRule="auto"/>
        <w:ind w:left="360"/>
        <w:jc w:val="both"/>
        <w:rPr>
          <w:rFonts w:ascii="Calibri" w:eastAsia="Times New Roman" w:hAnsi="Calibri" w:cs="Times New Roman"/>
          <w:b/>
          <w:color w:val="FF0000"/>
          <w:sz w:val="20"/>
          <w:szCs w:val="20"/>
          <w:lang w:eastAsia="pl-PL"/>
        </w:rPr>
      </w:pPr>
    </w:p>
    <w:p w:rsidR="00C86CEC" w:rsidRPr="002438FF" w:rsidRDefault="00C86CEC" w:rsidP="00C86CEC">
      <w:pPr>
        <w:numPr>
          <w:ilvl w:val="0"/>
          <w:numId w:val="4"/>
        </w:numPr>
        <w:spacing w:after="0" w:line="240" w:lineRule="auto"/>
        <w:jc w:val="both"/>
        <w:rPr>
          <w:rFonts w:ascii="Calibri" w:eastAsia="Times New Roman" w:hAnsi="Calibri" w:cs="Times New Roman"/>
          <w:b/>
          <w:sz w:val="20"/>
          <w:szCs w:val="20"/>
          <w:lang w:eastAsia="pl-PL"/>
        </w:rPr>
      </w:pPr>
      <w:r w:rsidRPr="00C86CEC">
        <w:rPr>
          <w:rFonts w:ascii="Calibri" w:eastAsia="Times New Roman" w:hAnsi="Calibri" w:cs="Times New Roman"/>
          <w:sz w:val="20"/>
          <w:szCs w:val="20"/>
          <w:lang w:eastAsia="pl-PL"/>
        </w:rPr>
        <w:lastRenderedPageBreak/>
        <w:t xml:space="preserve">Przekazanie do użytku przedmiotu umowy odbędzie się w terminie </w:t>
      </w:r>
      <w:r w:rsidR="00D44B74" w:rsidRPr="002438FF">
        <w:rPr>
          <w:rFonts w:ascii="Calibri" w:eastAsia="Times New Roman" w:hAnsi="Calibri" w:cs="Times New Roman"/>
          <w:b/>
          <w:sz w:val="20"/>
          <w:szCs w:val="20"/>
          <w:lang w:eastAsia="pl-PL"/>
        </w:rPr>
        <w:t xml:space="preserve">do </w:t>
      </w:r>
      <w:r w:rsidR="002438FF" w:rsidRPr="002438FF">
        <w:rPr>
          <w:rFonts w:ascii="Calibri" w:eastAsia="Times New Roman" w:hAnsi="Calibri" w:cs="Times New Roman"/>
          <w:b/>
          <w:sz w:val="20"/>
          <w:szCs w:val="20"/>
          <w:lang w:eastAsia="pl-PL"/>
        </w:rPr>
        <w:t xml:space="preserve">30 dni od dnia zawarcia umowy. </w:t>
      </w:r>
    </w:p>
    <w:p w:rsidR="00C86CEC" w:rsidRPr="00291B7F" w:rsidRDefault="00C86CEC" w:rsidP="00C86CEC">
      <w:pPr>
        <w:numPr>
          <w:ilvl w:val="0"/>
          <w:numId w:val="4"/>
        </w:numPr>
        <w:spacing w:after="0" w:line="240" w:lineRule="auto"/>
        <w:jc w:val="both"/>
        <w:rPr>
          <w:rFonts w:ascii="Calibri" w:eastAsia="Times New Roman" w:hAnsi="Calibri" w:cs="Times New Roman"/>
          <w:color w:val="FF0000"/>
          <w:sz w:val="20"/>
          <w:szCs w:val="20"/>
          <w:lang w:eastAsia="pl-PL"/>
        </w:rPr>
      </w:pPr>
      <w:r w:rsidRPr="00291B7F">
        <w:rPr>
          <w:rFonts w:ascii="Calibri" w:eastAsia="Times New Roman" w:hAnsi="Calibri" w:cs="Times New Roman"/>
          <w:color w:val="FF0000"/>
          <w:sz w:val="20"/>
          <w:szCs w:val="20"/>
          <w:lang w:eastAsia="pl-PL"/>
        </w:rPr>
        <w:t>Zamawiający może odstąpić od umowy jednostronnie w przypadku dostarczenia przedmiotu umowy o parametrach technicznych niezgodnych ze specyfikacją techniczną stanowiącą załącznik do niniejszej umowy oraz w okolicznościach określonych w art. 145 ustawy Prawo zamówień publicznych.</w:t>
      </w:r>
    </w:p>
    <w:p w:rsidR="00291B7F" w:rsidRPr="00291B7F" w:rsidRDefault="00291B7F" w:rsidP="00C86CEC">
      <w:pPr>
        <w:numPr>
          <w:ilvl w:val="0"/>
          <w:numId w:val="4"/>
        </w:numPr>
        <w:spacing w:after="0" w:line="240" w:lineRule="auto"/>
        <w:jc w:val="both"/>
        <w:rPr>
          <w:rFonts w:ascii="Calibri" w:eastAsia="Times New Roman" w:hAnsi="Calibri" w:cs="Times New Roman"/>
          <w:color w:val="FF0000"/>
          <w:sz w:val="20"/>
          <w:szCs w:val="20"/>
          <w:lang w:eastAsia="pl-PL"/>
        </w:rPr>
      </w:pPr>
      <w:r w:rsidRPr="000C5C34">
        <w:rPr>
          <w:rFonts w:eastAsia="Times New Roman" w:cs="Calibri"/>
          <w:bCs/>
          <w:color w:val="FF0000"/>
          <w:sz w:val="20"/>
          <w:szCs w:val="20"/>
        </w:rPr>
        <w:t>Przed odstąpieniem od umowy Zamawiający wezwie Wykonawcę do usunięcia</w:t>
      </w:r>
      <w:r>
        <w:rPr>
          <w:rFonts w:eastAsia="Times New Roman" w:cs="Calibri"/>
          <w:bCs/>
          <w:color w:val="FF0000"/>
          <w:sz w:val="20"/>
          <w:szCs w:val="20"/>
        </w:rPr>
        <w:t xml:space="preserve"> </w:t>
      </w:r>
      <w:r w:rsidRPr="000C5C34">
        <w:rPr>
          <w:rFonts w:eastAsia="Times New Roman" w:cs="Calibri"/>
          <w:bCs/>
          <w:color w:val="FF0000"/>
          <w:sz w:val="20"/>
          <w:szCs w:val="20"/>
        </w:rPr>
        <w:t>naruszenia pod rygorem rozwiązania umowy, wyznaczając mu dodatkowy, odpowiedni termin</w:t>
      </w:r>
      <w:r>
        <w:rPr>
          <w:rFonts w:eastAsia="Times New Roman" w:cs="Calibri"/>
          <w:bCs/>
          <w:color w:val="FF0000"/>
          <w:sz w:val="20"/>
          <w:szCs w:val="20"/>
        </w:rPr>
        <w:t xml:space="preserve">. </w:t>
      </w:r>
    </w:p>
    <w:p w:rsidR="00C86CEC" w:rsidRPr="00C86CEC" w:rsidRDefault="00C86CEC" w:rsidP="00C86CEC">
      <w:pPr>
        <w:widowControl w:val="0"/>
        <w:numPr>
          <w:ilvl w:val="0"/>
          <w:numId w:val="4"/>
        </w:numPr>
        <w:autoSpaceDE w:val="0"/>
        <w:autoSpaceDN w:val="0"/>
        <w:adjustRightInd w:val="0"/>
        <w:spacing w:after="0" w:line="240" w:lineRule="auto"/>
        <w:jc w:val="both"/>
        <w:rPr>
          <w:rFonts w:ascii="Calibri" w:eastAsia="Times New Roman" w:hAnsi="Calibri" w:cs="Times New Roman"/>
          <w:sz w:val="20"/>
          <w:szCs w:val="20"/>
          <w:lang w:val="x-none" w:eastAsia="x-none"/>
        </w:rPr>
      </w:pPr>
      <w:r w:rsidRPr="00C86CEC">
        <w:rPr>
          <w:rFonts w:ascii="Calibri" w:eastAsia="Times New Roman" w:hAnsi="Calibri" w:cs="Times New Roman"/>
          <w:sz w:val="20"/>
          <w:szCs w:val="20"/>
          <w:lang w:val="x-none" w:eastAsia="x-none"/>
        </w:rPr>
        <w:t>Dopuszcza się zmiany danych teleadresowych zapisanych w umowie.</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5</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Odpowiedzialność za niewykonanie lub nienależyte wykonanie przedmiotu umowy</w:t>
      </w:r>
    </w:p>
    <w:p w:rsidR="00C86CEC" w:rsidRPr="00C86CEC" w:rsidRDefault="00C86CEC" w:rsidP="00C86CEC">
      <w:pPr>
        <w:spacing w:after="0" w:line="240" w:lineRule="auto"/>
        <w:ind w:left="360"/>
        <w:jc w:val="both"/>
        <w:rPr>
          <w:rFonts w:ascii="Calibri" w:eastAsia="Times New Roman" w:hAnsi="Calibri" w:cs="Times New Roman"/>
          <w:b/>
          <w:sz w:val="20"/>
          <w:szCs w:val="20"/>
          <w:lang w:eastAsia="pl-PL"/>
        </w:rPr>
      </w:pP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ponosi pełną odpowiedzialność za szkody wyrządzone przez niego w mieniu Zamawiającego.</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zobowiązuje się zapłacić kary umowne:</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 wysokości 0,2% wartości przedmiotu umowy nieprzekazanego w terminie do użytku za każdy dzień zwłoki w przekazaniu przedmiotu umowy do użytku (eksploatacji), jednak nie więcej niż 10% wartości brutto nieprzekazanego w terminie do użytku przedmiotu umowy. </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wysokości 10% wartości brutto niezrealizowanej części umowy określonej w § 3 ust. 2 w przypadku odstąpienia od umowy przez Zamawiającego z przyczyn, za które odpowiedzialność ponosi Wykonawca.</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wysokości 10% wartości brutto niezrealizowanej części umowy określonej w § 3 ust. 2 w przypadku odstąpienia od umowy przez Wykonawcę, z przyczyn niezależnych od Zamawiającego</w:t>
      </w:r>
    </w:p>
    <w:p w:rsid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Zamawiający zapłaci karę umowną w wysokości 10% wartości brutto umowy określonej w § 3 ust. 2, w przypadku odstąpienia od umowy przez Wykonawcę z przyczyn, za które odpowiedzialność ponosi Zamawiający.</w:t>
      </w:r>
    </w:p>
    <w:p w:rsidR="002218B2" w:rsidRPr="002438FF" w:rsidRDefault="002218B2" w:rsidP="00A0610E">
      <w:pPr>
        <w:pStyle w:val="Akapitzlist"/>
        <w:widowControl w:val="0"/>
        <w:numPr>
          <w:ilvl w:val="0"/>
          <w:numId w:val="2"/>
        </w:numPr>
        <w:autoSpaceDE w:val="0"/>
        <w:spacing w:after="0" w:line="240" w:lineRule="auto"/>
        <w:jc w:val="both"/>
        <w:rPr>
          <w:rFonts w:ascii="Calibri" w:eastAsia="Times New Roman" w:hAnsi="Calibri" w:cs="Times New Roman"/>
          <w:sz w:val="20"/>
          <w:szCs w:val="20"/>
          <w:lang w:eastAsia="pl-PL"/>
        </w:rPr>
      </w:pPr>
      <w:r w:rsidRPr="002438FF">
        <w:rPr>
          <w:rFonts w:ascii="Calibri" w:hAnsi="Calibri" w:cs="Calibri"/>
          <w:bCs/>
          <w:sz w:val="20"/>
          <w:szCs w:val="20"/>
        </w:rPr>
        <w:t>Łączna maksymalna wysokość kar umownych, jakie Zamawiający może naliczyć Wykonaw</w:t>
      </w:r>
      <w:r w:rsidR="002438FF">
        <w:rPr>
          <w:rFonts w:ascii="Calibri" w:hAnsi="Calibri" w:cs="Calibri"/>
          <w:bCs/>
          <w:sz w:val="20"/>
          <w:szCs w:val="20"/>
        </w:rPr>
        <w:t>cy to 10% wartości brutto umowy.</w:t>
      </w:r>
      <w:r w:rsidRPr="002438FF">
        <w:rPr>
          <w:rFonts w:ascii="Calibri" w:eastAsia="Times New Roman" w:hAnsi="Calibri" w:cs="Times New Roman"/>
          <w:sz w:val="20"/>
          <w:szCs w:val="20"/>
          <w:lang w:eastAsia="pl-PL"/>
        </w:rPr>
        <w:t xml:space="preserve"> </w:t>
      </w:r>
    </w:p>
    <w:p w:rsidR="00C86CEC" w:rsidRPr="002218B2" w:rsidRDefault="00C86CEC" w:rsidP="00A0610E">
      <w:pPr>
        <w:pStyle w:val="Akapitzlist"/>
        <w:widowControl w:val="0"/>
        <w:numPr>
          <w:ilvl w:val="0"/>
          <w:numId w:val="2"/>
        </w:numPr>
        <w:autoSpaceDE w:val="0"/>
        <w:spacing w:after="0" w:line="240" w:lineRule="auto"/>
        <w:jc w:val="both"/>
        <w:rPr>
          <w:rFonts w:ascii="Calibri" w:eastAsia="Times New Roman" w:hAnsi="Calibri" w:cs="Times New Roman"/>
          <w:sz w:val="20"/>
          <w:szCs w:val="20"/>
          <w:lang w:eastAsia="pl-PL"/>
        </w:rPr>
      </w:pPr>
      <w:r w:rsidRPr="002218B2">
        <w:rPr>
          <w:rFonts w:ascii="Calibri" w:eastAsia="Times New Roman" w:hAnsi="Calibri" w:cs="Times New Roman"/>
          <w:sz w:val="20"/>
          <w:szCs w:val="20"/>
          <w:lang w:eastAsia="pl-PL"/>
        </w:rPr>
        <w:t>Wykonawca nie wyraża zgody na potrącanie kar umownych z przysługującego mu wynagrodzenia.</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Jeżeli szkoda przewyższa wysokość kary umownej stronie uprawnionej przysługuje roszczenie o zapłatę odszkodowania uzupełniającego do wysokości szkody, w tym także zwrot utraconego zysku.</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Brak szkody nie wyłącza ww. odpowiedzialności z tytułu kar umownych.</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6</w:t>
      </w:r>
    </w:p>
    <w:p w:rsidR="00C86CEC" w:rsidRPr="00C86CEC" w:rsidRDefault="00C86CEC" w:rsidP="00C86CEC">
      <w:pPr>
        <w:autoSpaceDE w:val="0"/>
        <w:autoSpaceDN w:val="0"/>
        <w:adjustRightInd w:val="0"/>
        <w:spacing w:after="0" w:line="240" w:lineRule="auto"/>
        <w:jc w:val="center"/>
        <w:rPr>
          <w:rFonts w:ascii="Calibri" w:eastAsia="Calibri" w:hAnsi="Calibri" w:cs="Times New Roman"/>
          <w:b/>
          <w:bCs/>
          <w:sz w:val="20"/>
          <w:szCs w:val="20"/>
          <w:lang w:eastAsia="pl-PL"/>
        </w:rPr>
      </w:pPr>
      <w:r w:rsidRPr="00C86CEC">
        <w:rPr>
          <w:rFonts w:ascii="Calibri" w:eastAsia="Calibri" w:hAnsi="Calibri" w:cs="Times New Roman"/>
          <w:b/>
          <w:bCs/>
          <w:sz w:val="20"/>
          <w:szCs w:val="20"/>
          <w:lang w:eastAsia="pl-PL"/>
        </w:rPr>
        <w:t>Zmiana umowy</w:t>
      </w:r>
    </w:p>
    <w:p w:rsidR="00C86CEC" w:rsidRPr="00C86CEC" w:rsidRDefault="00C86CEC" w:rsidP="00C86CEC">
      <w:pPr>
        <w:numPr>
          <w:ilvl w:val="0"/>
          <w:numId w:val="10"/>
        </w:numPr>
        <w:autoSpaceDE w:val="0"/>
        <w:autoSpaceDN w:val="0"/>
        <w:adjustRightInd w:val="0"/>
        <w:spacing w:after="0" w:line="240" w:lineRule="auto"/>
        <w:ind w:hanging="357"/>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 xml:space="preserve">Zmiana postanowień zawartej umowy może nastąpić za zgodą obu stron wyrażoną na piśmie, w formie aneksu do umowy, pod rygorem nieważności takiej zmiany. Zmiany nie mogą naruszać postanowień zawartych </w:t>
      </w:r>
      <w:r w:rsidRPr="002438FF">
        <w:rPr>
          <w:rFonts w:ascii="Calibri" w:eastAsia="Calibri" w:hAnsi="Calibri" w:cs="Times New Roman"/>
          <w:sz w:val="20"/>
          <w:szCs w:val="20"/>
          <w:lang w:eastAsia="pl-PL"/>
        </w:rPr>
        <w:t xml:space="preserve">w art. 254 ust. 1 </w:t>
      </w:r>
      <w:r w:rsidRPr="00C86CEC">
        <w:rPr>
          <w:rFonts w:ascii="Calibri" w:eastAsia="Calibri" w:hAnsi="Calibri" w:cs="Times New Roman"/>
          <w:sz w:val="20"/>
          <w:szCs w:val="20"/>
          <w:lang w:eastAsia="pl-PL"/>
        </w:rPr>
        <w:t>Prawa zamówień publicznych.</w:t>
      </w:r>
    </w:p>
    <w:p w:rsidR="00C86CEC" w:rsidRPr="00C86CEC" w:rsidRDefault="00C86CEC" w:rsidP="00C86CEC">
      <w:pPr>
        <w:numPr>
          <w:ilvl w:val="0"/>
          <w:numId w:val="10"/>
        </w:numPr>
        <w:autoSpaceDE w:val="0"/>
        <w:autoSpaceDN w:val="0"/>
        <w:adjustRightInd w:val="0"/>
        <w:spacing w:after="0" w:line="240" w:lineRule="auto"/>
        <w:ind w:hanging="357"/>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Zmiany przewidziane w Umowie mogą być inicjowane przez Zamawiającego lub przez Wykonawcę.</w:t>
      </w:r>
    </w:p>
    <w:p w:rsidR="00C86CEC" w:rsidRPr="00C86CEC" w:rsidRDefault="00C86CEC" w:rsidP="00C86CEC">
      <w:pPr>
        <w:numPr>
          <w:ilvl w:val="0"/>
          <w:numId w:val="10"/>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Zamawiający przewiduje zmiany w umowie dotyczące przedmiotu zamówienia w następujących przypadkach:</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 powodu działań osób trzecich uniemożliwiających wykonywanie umowy, które to działania nie są konsekwencją winy którejkolwiek ze stron,</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zmiany obowiązujących przepisów prawa,</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uzasadnionych przyczyn technicznych lub funkcjonalnych powodujących konieczność zmiany sposobu wykonania umowy,</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 powodu zmian sposobu finansowania zamówienia ze środków finansowych przyznanych Zamawiającemu na sfinansowanie wykonania przedmiotu zamówienia; o zmianie w tym zakresie Zamawiający niezwłocznie powiadomi Wykonawcę.</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jeżeli zmiana jest korzystna dla Zamawiającego.</w:t>
      </w:r>
    </w:p>
    <w:p w:rsidR="00C86CEC" w:rsidRPr="00210B93" w:rsidRDefault="00C86CEC" w:rsidP="00210B93">
      <w:pPr>
        <w:pStyle w:val="Akapitzlist"/>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210B93">
        <w:rPr>
          <w:rFonts w:ascii="Calibri" w:eastAsia="Times New Roman" w:hAnsi="Calibri" w:cs="Times New Roman"/>
          <w:sz w:val="20"/>
          <w:szCs w:val="20"/>
          <w:lang w:eastAsia="pl-PL"/>
        </w:rPr>
        <w:t xml:space="preserve">Nie stanowi istotnej zmiany umowy w rozumieniu </w:t>
      </w:r>
      <w:r w:rsidRPr="002438FF">
        <w:rPr>
          <w:rFonts w:ascii="Calibri" w:eastAsia="Times New Roman" w:hAnsi="Calibri" w:cs="Times New Roman"/>
          <w:sz w:val="20"/>
          <w:szCs w:val="20"/>
          <w:lang w:eastAsia="pl-PL"/>
        </w:rPr>
        <w:t xml:space="preserve">art. 254 ust. 1 </w:t>
      </w:r>
      <w:r w:rsidRPr="00210B93">
        <w:rPr>
          <w:rFonts w:ascii="Calibri" w:eastAsia="Times New Roman" w:hAnsi="Calibri" w:cs="Times New Roman"/>
          <w:sz w:val="20"/>
          <w:szCs w:val="20"/>
          <w:lang w:eastAsia="pl-PL"/>
        </w:rPr>
        <w:t>ustawy Prawo zamówień publicznych:</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zmiana danych związanych z obsługą administracyjno-organizacyjną umowy (np. zmiana nr rachunku bankowego),</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 xml:space="preserve">zmiana danych teleadresowych, </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zmiana osób wskazanych do kontaktów między stronami.</w:t>
      </w:r>
    </w:p>
    <w:p w:rsidR="00C86CEC" w:rsidRPr="00C86CEC" w:rsidRDefault="00C86CEC" w:rsidP="00C86CEC">
      <w:pPr>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Warunkiem dokonania zmian, o których mowa w pkt. 4 jest złożenie wniosku przez Stronę inicjującą zmianę zawierającego:</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opis propozycji zmiany,</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uzasadnienie zmiany,</w:t>
      </w:r>
    </w:p>
    <w:p w:rsidR="00C86CEC" w:rsidRPr="00C86CEC" w:rsidRDefault="00C86CEC" w:rsidP="00C86CEC">
      <w:pPr>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lastRenderedPageBreak/>
        <w:t xml:space="preserve">Ponadto zmiany o których mowa w ust. </w:t>
      </w:r>
      <w:r w:rsidR="00210B93">
        <w:rPr>
          <w:rFonts w:ascii="Calibri" w:eastAsia="Times New Roman" w:hAnsi="Calibri" w:cs="Times New Roman"/>
          <w:sz w:val="20"/>
          <w:szCs w:val="20"/>
          <w:lang w:eastAsia="pl-PL"/>
        </w:rPr>
        <w:t>3</w:t>
      </w:r>
      <w:r w:rsidRPr="00C86CEC">
        <w:rPr>
          <w:rFonts w:ascii="Calibri" w:eastAsia="Times New Roman" w:hAnsi="Calibri" w:cs="Times New Roman"/>
          <w:sz w:val="20"/>
          <w:szCs w:val="20"/>
          <w:lang w:eastAsia="pl-PL"/>
        </w:rPr>
        <w:t xml:space="preserve"> mogą dotyczyć:</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Ustawowej zmiany stawki podatku VAT,</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Aktualizacji rozwiązań z uwagi na postęp techniczny i technologiczny,</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b/>
          <w:sz w:val="20"/>
          <w:szCs w:val="20"/>
          <w:lang w:eastAsia="pl-PL"/>
        </w:rPr>
      </w:pPr>
      <w:r w:rsidRPr="00C86CEC">
        <w:rPr>
          <w:rFonts w:ascii="Calibri" w:eastAsia="Times New Roman" w:hAnsi="Calibri" w:cs="Times New Roman"/>
          <w:sz w:val="20"/>
          <w:szCs w:val="20"/>
          <w:lang w:eastAsia="pl-PL"/>
        </w:rPr>
        <w:t>Wyżej wskazane zmiany zostaną wprowadzone w postaci aneksu do umowy w sprawie zamówienia publicznego w przypadku zaistnienia zdarzeń wymienionych w §6 ust.</w:t>
      </w:r>
      <w:r w:rsidR="00210B93">
        <w:rPr>
          <w:rFonts w:ascii="Calibri" w:eastAsia="Times New Roman" w:hAnsi="Calibri" w:cs="Times New Roman"/>
          <w:sz w:val="20"/>
          <w:szCs w:val="20"/>
          <w:lang w:eastAsia="pl-PL"/>
        </w:rPr>
        <w:t>3</w:t>
      </w:r>
      <w:r w:rsidRPr="00C86CEC">
        <w:rPr>
          <w:rFonts w:ascii="Calibri" w:eastAsia="Times New Roman" w:hAnsi="Calibri" w:cs="Times New Roman"/>
          <w:sz w:val="20"/>
          <w:szCs w:val="20"/>
          <w:lang w:eastAsia="pl-PL"/>
        </w:rPr>
        <w:t xml:space="preserve"> umowy. Wszystkie powyższe postanowienia stanowią katalog zmian, na które Zamawiający może wyrazić zgodę. Nie stanowią jednocześnie zobowiązania do wyrażenia takiej zgody</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7</w:t>
      </w:r>
    </w:p>
    <w:p w:rsidR="00C86CEC" w:rsidRPr="00C86CEC" w:rsidRDefault="00C86CEC" w:rsidP="00C86CEC">
      <w:pPr>
        <w:tabs>
          <w:tab w:val="left" w:pos="7920"/>
        </w:tabs>
        <w:spacing w:after="120" w:line="240" w:lineRule="auto"/>
        <w:jc w:val="center"/>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Osoby do kontaktów</w:t>
      </w:r>
    </w:p>
    <w:p w:rsidR="00C86CEC" w:rsidRPr="00C86CEC" w:rsidRDefault="00C86CEC" w:rsidP="00C86CEC">
      <w:pPr>
        <w:autoSpaceDE w:val="0"/>
        <w:autoSpaceDN w:val="0"/>
        <w:adjustRightInd w:val="0"/>
        <w:spacing w:before="24" w:after="0" w:line="240" w:lineRule="auto"/>
        <w:jc w:val="center"/>
        <w:rPr>
          <w:rFonts w:ascii="Calibri" w:eastAsia="Calibri" w:hAnsi="Calibri" w:cs="Times New Roman"/>
          <w:b/>
          <w:bCs/>
          <w:sz w:val="20"/>
          <w:szCs w:val="20"/>
          <w:lang w:eastAsia="pl-PL"/>
        </w:rPr>
      </w:pPr>
    </w:p>
    <w:p w:rsidR="00C86CEC" w:rsidRPr="00C86CEC" w:rsidRDefault="00C86CEC" w:rsidP="00C86CEC">
      <w:pPr>
        <w:numPr>
          <w:ilvl w:val="0"/>
          <w:numId w:val="5"/>
        </w:numPr>
        <w:spacing w:after="12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Ze strony Zamawiającego osobą odpowiedzialna za realizację umowy jest:</w:t>
      </w:r>
    </w:p>
    <w:p w:rsidR="00C86CEC" w:rsidRPr="00C86CEC" w:rsidRDefault="00C86CEC" w:rsidP="00C86CEC">
      <w:pPr>
        <w:spacing w:after="0" w:line="360" w:lineRule="auto"/>
        <w:ind w:left="360"/>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nr telefonu ………………………………</w:t>
      </w:r>
    </w:p>
    <w:p w:rsidR="00C86CEC" w:rsidRPr="00C86CEC" w:rsidRDefault="00C86CEC" w:rsidP="00C86CEC">
      <w:pPr>
        <w:numPr>
          <w:ilvl w:val="0"/>
          <w:numId w:val="5"/>
        </w:numPr>
        <w:spacing w:after="12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Ze strony Wykonawcy osobą odpowiedzialna za realizację umowy jest:</w:t>
      </w:r>
    </w:p>
    <w:p w:rsidR="00C86CEC" w:rsidRPr="00C86CEC" w:rsidRDefault="00C86CEC" w:rsidP="00C86CEC">
      <w:pPr>
        <w:spacing w:after="0" w:line="360" w:lineRule="auto"/>
        <w:ind w:left="360"/>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nr telefonu ………………………………</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8</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Postanowienia końcowe</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Wszelkie zmiany umowy wymagają dla swej ważności zachowania formy pisemnej w postaci aneksu podpisanego przez obie strony pod rygorem nieważności.</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Zakazuje się istotnych zmian postanowień niniejszej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Zmiana umowy z naruszeniem przepisu ust. 2 jest nieważna.</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sprawach nieuregulowanych niniejszą umową mają odpowiednio zastosowanie przepisy ustawy Prawo zamówień publicznych oraz Kodeksu Cywilnego.</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 Czynność prawna dokonana z naruszeniem powyższego zastrzeżenia jest nieważna. O stwierdzenie jej nieważności może wystąpić także podmiot tworzący</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Strony zobowiązują się rozstrzygać spory wynikające z realizacji niniejszej umowy polubownie, w drodze negocjacji; w razie braku porozumienia, spory rozstrzygał będzie sąd właściwy dla siedziby Zamawiającego</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9</w:t>
      </w:r>
    </w:p>
    <w:p w:rsidR="00C86CEC" w:rsidRPr="00C86CEC" w:rsidRDefault="00C86CEC" w:rsidP="00C86CEC">
      <w:pPr>
        <w:spacing w:after="0" w:line="240" w:lineRule="auto"/>
        <w:ind w:left="360"/>
        <w:jc w:val="center"/>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Umowę sporządzono w czterech jednobrzmiących egzemplarzach: trzy dla Zamawiającego, jeden dla Wykonawcy.</w:t>
      </w:r>
    </w:p>
    <w:p w:rsidR="00C86CEC" w:rsidRPr="00C86CEC" w:rsidRDefault="00C86CEC" w:rsidP="00C86CEC">
      <w:pPr>
        <w:spacing w:after="0" w:line="240" w:lineRule="auto"/>
        <w:rPr>
          <w:rFonts w:ascii="Calibri" w:eastAsia="Times New Roman" w:hAnsi="Calibri" w:cs="Calibri"/>
          <w:b/>
          <w:sz w:val="20"/>
          <w:szCs w:val="20"/>
          <w:lang w:eastAsia="pl-PL"/>
        </w:rPr>
      </w:pP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t xml:space="preserve">      </w:t>
      </w:r>
      <w:r w:rsidRPr="00C86CEC">
        <w:rPr>
          <w:rFonts w:ascii="Calibri" w:eastAsia="Times New Roman" w:hAnsi="Calibri" w:cs="Calibri"/>
          <w:b/>
          <w:sz w:val="20"/>
          <w:szCs w:val="20"/>
          <w:lang w:eastAsia="pl-PL"/>
        </w:rPr>
        <w:t>§ 10</w:t>
      </w: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jc w:val="center"/>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KLAUZULA INFORMACYJNA DOTYCZĄCA  PRZETWARZANIA DANYCH OSOBOWYCH W CELU ZWIĄZANYM Z POSTĘPOWANIEM O UDZIELENIE ZAMÓWIENIA PUBLICZNEGO</w:t>
      </w:r>
    </w:p>
    <w:p w:rsidR="00C86CEC" w:rsidRPr="00C86CEC" w:rsidRDefault="00C86CEC" w:rsidP="00C86CEC">
      <w:pPr>
        <w:spacing w:after="0" w:line="240" w:lineRule="auto"/>
        <w:jc w:val="center"/>
        <w:rPr>
          <w:rFonts w:ascii="Calibri" w:eastAsia="Times New Roman" w:hAnsi="Calibri" w:cs="Calibri"/>
          <w:b/>
          <w:sz w:val="20"/>
          <w:szCs w:val="20"/>
          <w:lang w:eastAsia="pl-PL"/>
        </w:rPr>
      </w:pPr>
    </w:p>
    <w:p w:rsidR="00C86CEC" w:rsidRPr="00C86CEC" w:rsidRDefault="00C86CEC" w:rsidP="00C86CEC">
      <w:pPr>
        <w:spacing w:after="12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Zgodnie z art. 13 ust.1i2 </w:t>
      </w:r>
      <w:r w:rsidRPr="00C86CEC">
        <w:rPr>
          <w:rFonts w:ascii="Calibri" w:eastAsia="Times New Roman" w:hAnsi="Calibri" w:cs="Calibri"/>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zwanym dalej RODO) </w:t>
      </w:r>
      <w:r w:rsidRPr="00C86CEC">
        <w:rPr>
          <w:rFonts w:ascii="Calibri" w:eastAsia="Times New Roman" w:hAnsi="Calibri" w:cs="Calibri"/>
          <w:b/>
          <w:sz w:val="20"/>
          <w:szCs w:val="20"/>
          <w:lang w:eastAsia="pl-PL"/>
        </w:rPr>
        <w:t>informujemy, że:</w:t>
      </w:r>
    </w:p>
    <w:p w:rsidR="00C86CEC" w:rsidRPr="00C86CEC" w:rsidRDefault="00C86CEC" w:rsidP="00C86CEC">
      <w:pPr>
        <w:numPr>
          <w:ilvl w:val="0"/>
          <w:numId w:val="13"/>
        </w:numPr>
        <w:spacing w:after="12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Administrator Danych Osobowych: </w:t>
      </w:r>
      <w:r w:rsidRPr="00C86CEC">
        <w:rPr>
          <w:rFonts w:ascii="Calibri" w:eastAsia="Times New Roman" w:hAnsi="Calibri" w:cs="Calibri"/>
          <w:sz w:val="20"/>
          <w:szCs w:val="20"/>
          <w:lang w:eastAsia="pl-PL"/>
        </w:rPr>
        <w:t xml:space="preserve">Administratorem Pani/Pana danych osobowych jest Szpital Specjalistyczny  im. A. Falkiewicza we Wrocławiu, adres 52-114 Wrocław, adres  e-mail </w:t>
      </w:r>
      <w:hyperlink r:id="rId7" w:history="1">
        <w:r w:rsidRPr="00C86CEC">
          <w:rPr>
            <w:rFonts w:ascii="Calibri" w:eastAsia="Times New Roman" w:hAnsi="Calibri" w:cs="Calibri"/>
            <w:color w:val="0000FF"/>
            <w:sz w:val="20"/>
            <w:szCs w:val="20"/>
            <w:u w:val="single"/>
            <w:lang w:eastAsia="pl-PL"/>
          </w:rPr>
          <w:t>szpital@falkiewicza.internetdsl.pl</w:t>
        </w:r>
      </w:hyperlink>
      <w:r w:rsidRPr="00C86CEC">
        <w:rPr>
          <w:rFonts w:ascii="Calibri" w:eastAsia="Times New Roman" w:hAnsi="Calibri" w:cs="Calibri"/>
          <w:sz w:val="20"/>
          <w:szCs w:val="20"/>
          <w:lang w:eastAsia="pl-PL"/>
        </w:rPr>
        <w:t>, numer telefonu 71 377 41 00,</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lastRenderedPageBreak/>
        <w:t>Inspektor Ochrony Danych:</w:t>
      </w:r>
      <w:r w:rsidRPr="00C86CEC">
        <w:rPr>
          <w:rFonts w:ascii="Calibri" w:eastAsia="Times New Roman" w:hAnsi="Calibri" w:cs="Calibri"/>
          <w:sz w:val="20"/>
          <w:szCs w:val="20"/>
          <w:lang w:eastAsia="pl-PL"/>
        </w:rPr>
        <w:t xml:space="preserve"> Inspektorem Ochrony Danych jest Pani Ewa Drzewosz, z którą można się skontaktować w sprawach ochrony danych osobowych i realizacji swoich praw pisząc na adres:  e-mail: </w:t>
      </w:r>
      <w:hyperlink r:id="rId8" w:history="1">
        <w:r w:rsidRPr="00C86CEC">
          <w:rPr>
            <w:rFonts w:ascii="Calibri" w:eastAsia="Times New Roman" w:hAnsi="Calibri" w:cs="Calibri"/>
            <w:color w:val="0000FF"/>
            <w:sz w:val="20"/>
            <w:szCs w:val="20"/>
            <w:u w:val="single"/>
            <w:lang w:eastAsia="pl-PL"/>
          </w:rPr>
          <w:t>iod.falkiewicza@idsl.pl</w:t>
        </w:r>
      </w:hyperlink>
      <w:r w:rsidRPr="00C86CEC">
        <w:rPr>
          <w:rFonts w:ascii="Calibri" w:eastAsia="Times New Roman" w:hAnsi="Calibri" w:cs="Calibri"/>
          <w:sz w:val="20"/>
          <w:szCs w:val="20"/>
          <w:lang w:eastAsia="pl-PL"/>
        </w:rPr>
        <w:t>, siedziby Szpitala wskazany w ust.1.  lub telefonicznie 71 37 74 255</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Podstawa prawna oraz cel przetwarzania danych osobowych</w:t>
      </w:r>
    </w:p>
    <w:p w:rsidR="00C86CEC" w:rsidRPr="00C86CEC" w:rsidRDefault="00C86CEC" w:rsidP="00C86CEC">
      <w:pPr>
        <w:numPr>
          <w:ilvl w:val="0"/>
          <w:numId w:val="13"/>
        </w:numPr>
        <w:spacing w:after="0" w:line="240" w:lineRule="auto"/>
        <w:ind w:right="360"/>
        <w:jc w:val="both"/>
        <w:rPr>
          <w:rFonts w:ascii="Calibri" w:eastAsia="Times New Roman" w:hAnsi="Calibri" w:cs="Calibri"/>
          <w:b/>
          <w:sz w:val="20"/>
          <w:szCs w:val="20"/>
          <w:lang w:eastAsia="pl-PL"/>
        </w:rPr>
      </w:pPr>
      <w:r w:rsidRPr="00C86CEC">
        <w:rPr>
          <w:rFonts w:ascii="Calibri" w:eastAsia="Times New Roman" w:hAnsi="Calibri" w:cs="Calibri"/>
          <w:sz w:val="20"/>
          <w:szCs w:val="20"/>
          <w:lang w:eastAsia="pl-PL"/>
        </w:rPr>
        <w:t>Administrator będzie przetwarzał Pani/Pana dane osobowe na podstawie art. 6 ust 1 lit c) RODO w celach związanych z postępowaniem o udzielenie zamówienia publicznego np. nazwa, numer prowadzony w trybie przetargu nieograniczonego na:</w:t>
      </w:r>
      <w:r w:rsidR="002438FF">
        <w:rPr>
          <w:rFonts w:ascii="Calibri" w:eastAsia="Times New Roman" w:hAnsi="Calibri" w:cs="Calibri"/>
          <w:sz w:val="20"/>
          <w:szCs w:val="20"/>
          <w:lang w:eastAsia="pl-PL"/>
        </w:rPr>
        <w:t xml:space="preserve"> </w:t>
      </w:r>
      <w:r w:rsidR="002438FF" w:rsidRPr="00763869">
        <w:rPr>
          <w:rFonts w:ascii="Calibri" w:eastAsia="Times New Roman" w:hAnsi="Calibri" w:cs="Calibri"/>
          <w:b/>
          <w:sz w:val="20"/>
          <w:szCs w:val="20"/>
          <w:lang w:eastAsia="pl-PL"/>
        </w:rPr>
        <w:t>„</w:t>
      </w:r>
      <w:r w:rsidR="00631D6B" w:rsidRPr="00763869">
        <w:rPr>
          <w:rFonts w:ascii="Calibri" w:eastAsia="Times New Roman" w:hAnsi="Calibri" w:cs="Calibri"/>
          <w:b/>
          <w:sz w:val="20"/>
          <w:szCs w:val="20"/>
          <w:lang w:eastAsia="pl-PL"/>
        </w:rPr>
        <w:t xml:space="preserve">Zakup, dostawa, montaż oraz serwis sprzętu specjalistycznego na doposażenie Sali porodów naturalnych Oddziału Ginekologiczno- Położniczego Szpitala Specjalistycznego im. A. Falkiewicza we Wrocławiu </w:t>
      </w:r>
      <w:r w:rsidR="00763869" w:rsidRPr="00763869">
        <w:rPr>
          <w:rFonts w:ascii="Calibri" w:eastAsia="Times New Roman" w:hAnsi="Calibri" w:cs="Calibri"/>
          <w:b/>
          <w:sz w:val="20"/>
          <w:szCs w:val="20"/>
          <w:lang w:eastAsia="pl-PL"/>
        </w:rPr>
        <w:t xml:space="preserve"> (4 zadania)”</w:t>
      </w:r>
      <w:r w:rsidRPr="00C86CEC">
        <w:rPr>
          <w:rFonts w:ascii="Calibri" w:eastAsia="Times New Roman" w:hAnsi="Calibri" w:cs="Calibri"/>
          <w:b/>
          <w:sz w:val="20"/>
          <w:szCs w:val="20"/>
          <w:lang w:eastAsia="pl-PL"/>
        </w:rPr>
        <w:t>, sygnat. postęp. ZP/</w:t>
      </w:r>
      <w:r w:rsidR="00210B93">
        <w:rPr>
          <w:rFonts w:ascii="Calibri" w:eastAsia="Times New Roman" w:hAnsi="Calibri" w:cs="Calibri"/>
          <w:b/>
          <w:sz w:val="20"/>
          <w:szCs w:val="20"/>
          <w:lang w:eastAsia="pl-PL"/>
        </w:rPr>
        <w:t>TP</w:t>
      </w:r>
      <w:r w:rsidRPr="00C86CEC">
        <w:rPr>
          <w:rFonts w:ascii="Calibri" w:eastAsia="Times New Roman" w:hAnsi="Calibri" w:cs="Calibri"/>
          <w:b/>
          <w:sz w:val="20"/>
          <w:szCs w:val="20"/>
          <w:lang w:eastAsia="pl-PL"/>
        </w:rPr>
        <w:t>-</w:t>
      </w:r>
      <w:r w:rsidR="00210B93">
        <w:rPr>
          <w:rFonts w:ascii="Calibri" w:eastAsia="Times New Roman" w:hAnsi="Calibri" w:cs="Calibri"/>
          <w:b/>
          <w:sz w:val="20"/>
          <w:szCs w:val="20"/>
          <w:lang w:eastAsia="pl-PL"/>
        </w:rPr>
        <w:t>0</w:t>
      </w:r>
      <w:r w:rsidR="00763869">
        <w:rPr>
          <w:rFonts w:ascii="Calibri" w:eastAsia="Times New Roman" w:hAnsi="Calibri" w:cs="Calibri"/>
          <w:b/>
          <w:sz w:val="20"/>
          <w:szCs w:val="20"/>
          <w:lang w:eastAsia="pl-PL"/>
        </w:rPr>
        <w:t>7</w:t>
      </w:r>
      <w:r w:rsidRPr="00C86CEC">
        <w:rPr>
          <w:rFonts w:ascii="Calibri" w:eastAsia="Times New Roman" w:hAnsi="Calibri" w:cs="Calibri"/>
          <w:b/>
          <w:sz w:val="20"/>
          <w:szCs w:val="20"/>
          <w:lang w:eastAsia="pl-PL"/>
        </w:rPr>
        <w:t>/202</w:t>
      </w:r>
      <w:r w:rsidR="00210B93">
        <w:rPr>
          <w:rFonts w:ascii="Calibri" w:eastAsia="Times New Roman" w:hAnsi="Calibri" w:cs="Calibri"/>
          <w:b/>
          <w:sz w:val="20"/>
          <w:szCs w:val="20"/>
          <w:lang w:eastAsia="pl-PL"/>
        </w:rPr>
        <w:t>2</w:t>
      </w:r>
      <w:r w:rsidRPr="00C86CEC">
        <w:rPr>
          <w:rFonts w:ascii="Calibri" w:eastAsia="Times New Roman" w:hAnsi="Calibri" w:cs="Calibri"/>
          <w:b/>
          <w:sz w:val="20"/>
          <w:szCs w:val="20"/>
          <w:lang w:eastAsia="pl-PL"/>
        </w:rPr>
        <w:t>.</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Okres przez który dane będą przechowywane: </w:t>
      </w:r>
      <w:r w:rsidRPr="00C86CEC">
        <w:rPr>
          <w:rFonts w:ascii="Calibri" w:eastAsia="Times New Roman" w:hAnsi="Calibri" w:cs="Calibri"/>
          <w:sz w:val="20"/>
          <w:szCs w:val="20"/>
          <w:lang w:eastAsia="pl-PL"/>
        </w:rPr>
        <w:t>Pani/Pana dane będą przechowywane zgodnie                       z art. 97 ust. 1 ustawy Pzp, przez okres 4 lat od dnia zakończenia postępowania o udzielenie zamówienia, a jeżeli czas trwania umowy przekracza  4 lata, okres przechowywania obejmuje cały czas trwania umowy.</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bCs/>
          <w:sz w:val="20"/>
          <w:szCs w:val="20"/>
          <w:lang w:eastAsia="pl-PL"/>
        </w:rPr>
        <w:t>Odbiorcy danych:</w:t>
      </w:r>
      <w:r w:rsidRPr="00C86CEC">
        <w:rPr>
          <w:rFonts w:ascii="Calibri" w:eastAsia="Times New Roman" w:hAnsi="Calibri" w:cs="Calibri"/>
          <w:sz w:val="20"/>
          <w:szCs w:val="20"/>
          <w:lang w:eastAsia="pl-PL"/>
        </w:rPr>
        <w:t xml:space="preserve"> </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Odbiorcami Pani/Pana danych osobowych będą osoby lub podmioty, którym udostępniona zostanie dokumentacja postępowania w oparciu o art. 8 oraz art. 96 ust. 3 ustawy z dnia    29 stycznia 2004r. – Prawo zamówień publicznych  (Dz. U. z 2017 r. poz. 1579 i 2018), dalej „ustawa Pzp”.</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Administrator nie zamierza przekazywać Pani/Pana danych osobowych do państwa trzeciego                                                  lub organizacji międzynarodowej.</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spacing w:after="120" w:line="240" w:lineRule="auto"/>
        <w:jc w:val="both"/>
        <w:rPr>
          <w:rFonts w:ascii="Calibri" w:eastAsia="Times New Roman" w:hAnsi="Calibri" w:cs="Calibri"/>
          <w:b/>
          <w:sz w:val="20"/>
          <w:szCs w:val="20"/>
          <w:u w:val="single"/>
          <w:lang w:eastAsia="pl-PL"/>
        </w:rPr>
      </w:pPr>
      <w:r w:rsidRPr="00C86CEC">
        <w:rPr>
          <w:rFonts w:ascii="Calibri" w:eastAsia="Times New Roman" w:hAnsi="Calibri" w:cs="Calibri"/>
          <w:b/>
          <w:sz w:val="20"/>
          <w:szCs w:val="20"/>
          <w:u w:val="single"/>
          <w:lang w:eastAsia="pl-PL"/>
        </w:rPr>
        <w:t>Dodatkowo, zgodnie z art. 13 ust. 2 RODO informujemy, że ma Pani/Pan prawo:</w:t>
      </w:r>
    </w:p>
    <w:p w:rsidR="00C86CEC" w:rsidRPr="00C86CEC" w:rsidRDefault="00C86CEC" w:rsidP="00C86CEC">
      <w:pPr>
        <w:numPr>
          <w:ilvl w:val="0"/>
          <w:numId w:val="14"/>
        </w:numPr>
        <w:spacing w:after="0" w:line="240" w:lineRule="auto"/>
        <w:ind w:left="357" w:hanging="357"/>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Dostępu</w:t>
      </w:r>
      <w:r w:rsidRPr="00C86CEC">
        <w:rPr>
          <w:rFonts w:ascii="Calibri" w:eastAsia="Times New Roman" w:hAnsi="Calibri" w:cs="Calibri"/>
          <w:sz w:val="20"/>
          <w:szCs w:val="20"/>
          <w:lang w:eastAsia="pl-PL"/>
        </w:rPr>
        <w:t xml:space="preserve"> (art. 15 RODO)do treści swoich danych oraz otrzymania ich kopii: </w:t>
      </w:r>
      <w:r w:rsidRPr="00C86CEC">
        <w:rPr>
          <w:rFonts w:ascii="Calibri" w:eastAsia="Times New Roman" w:hAnsi="Calibri" w:cs="Calibri"/>
          <w:sz w:val="20"/>
          <w:szCs w:val="20"/>
          <w:u w:val="single"/>
          <w:lang w:eastAsia="pl-PL"/>
        </w:rPr>
        <w:t>pierwsza kopia danych osobowych udostępniana jest bezpłatnie.</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 sprostowania</w:t>
      </w:r>
      <w:r w:rsidRPr="00C86CEC">
        <w:rPr>
          <w:rFonts w:ascii="Calibri" w:eastAsia="Times New Roman" w:hAnsi="Calibri" w:cs="Calibri"/>
          <w:sz w:val="20"/>
          <w:szCs w:val="20"/>
          <w:lang w:eastAsia="pl-PL"/>
        </w:rPr>
        <w:t xml:space="preserve"> – żądanie sprostowania dotyczy danych osobowych, które są nieprawidłowe, lub uzupełnienia niekompletnych danych (art. 16 RODO).</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 ograniczenia przetwarzania</w:t>
      </w:r>
      <w:r w:rsidRPr="00C86CEC">
        <w:rPr>
          <w:rFonts w:ascii="Calibri" w:eastAsia="Times New Roman" w:hAnsi="Calibri" w:cs="Calibri"/>
          <w:sz w:val="20"/>
          <w:szCs w:val="20"/>
          <w:lang w:eastAsia="pl-PL"/>
        </w:rPr>
        <w:t xml:space="preserve"> – żądanie ograniczenia przetwarzania danych osobowych (art. 18 RODO) z zastrzeżeniem przypadków , o których mowa w art. 18 ust. 2 RODO.</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 wniesienia skargi,</w:t>
      </w:r>
      <w:r w:rsidRPr="00C86CEC">
        <w:rPr>
          <w:rFonts w:ascii="Calibri" w:eastAsia="Times New Roman" w:hAnsi="Calibri" w:cs="Calibri"/>
          <w:sz w:val="20"/>
          <w:szCs w:val="20"/>
          <w:lang w:eastAsia="pl-PL"/>
        </w:rPr>
        <w:t xml:space="preserve"> do Prezes Urzędu Ochrony Danych Osobowych, gdy uzna Pani/Pan, że przetwarzanie danych osobowych Pani/Pana narusza przepisy RODO.</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Nie przysługują Pani/Pnu</w:t>
      </w:r>
      <w:r w:rsidRPr="00C86CEC">
        <w:rPr>
          <w:rFonts w:ascii="Calibri" w:eastAsia="Times New Roman" w:hAnsi="Calibri" w:cs="Calibri"/>
          <w:sz w:val="20"/>
          <w:szCs w:val="20"/>
          <w:lang w:eastAsia="pl-PL"/>
        </w:rPr>
        <w:t>:</w:t>
      </w:r>
    </w:p>
    <w:p w:rsidR="00C86CEC" w:rsidRPr="00C86CEC" w:rsidRDefault="00C86CEC" w:rsidP="00C86CEC">
      <w:pPr>
        <w:numPr>
          <w:ilvl w:val="0"/>
          <w:numId w:val="15"/>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w związku z art. 17 ust 3 lit. b, d lub e RODO prawo do usunięcia danych osobowych,</w:t>
      </w:r>
    </w:p>
    <w:p w:rsidR="00C86CEC" w:rsidRPr="00C86CEC" w:rsidRDefault="00C86CEC" w:rsidP="00C86CEC">
      <w:pPr>
        <w:numPr>
          <w:ilvl w:val="0"/>
          <w:numId w:val="15"/>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prawo do przenoszenia danych osobowych, o którym mowa w art. 20 RODO,</w:t>
      </w:r>
    </w:p>
    <w:p w:rsidR="00C86CEC" w:rsidRPr="00C86CEC" w:rsidRDefault="00C86CEC" w:rsidP="00C86CEC">
      <w:pPr>
        <w:numPr>
          <w:ilvl w:val="0"/>
          <w:numId w:val="15"/>
        </w:num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na podstawie art. 21 RODO prawo sprzeciwu, wobec przetwarzania danych osobowych, gdyż podstawą prawną Pani/Pana danych jest art. 6 ust. 1 lit. c RODO.</w:t>
      </w:r>
    </w:p>
    <w:p w:rsidR="00C86CEC" w:rsidRPr="00C86CEC" w:rsidRDefault="00C86CEC" w:rsidP="00C86CEC">
      <w:pPr>
        <w:spacing w:after="0" w:line="240" w:lineRule="auto"/>
        <w:jc w:val="both"/>
        <w:rPr>
          <w:rFonts w:ascii="Calibri" w:eastAsia="Times New Roman" w:hAnsi="Calibri" w:cs="Calibri"/>
          <w:b/>
          <w:sz w:val="20"/>
          <w:szCs w:val="20"/>
          <w:u w:val="single"/>
          <w:lang w:eastAsia="pl-PL"/>
        </w:rPr>
      </w:pPr>
    </w:p>
    <w:p w:rsidR="00C86CEC" w:rsidRPr="00C86CEC" w:rsidRDefault="00C86CEC" w:rsidP="00C86CEC">
      <w:pPr>
        <w:spacing w:after="0" w:line="240" w:lineRule="auto"/>
        <w:jc w:val="both"/>
        <w:rPr>
          <w:rFonts w:ascii="Calibri" w:eastAsia="Times New Roman" w:hAnsi="Calibri" w:cs="Calibri"/>
          <w:sz w:val="20"/>
          <w:szCs w:val="20"/>
          <w:u w:val="single"/>
          <w:lang w:eastAsia="pl-PL"/>
        </w:rPr>
      </w:pPr>
      <w:r w:rsidRPr="00C86CEC">
        <w:rPr>
          <w:rFonts w:ascii="Calibri" w:eastAsia="Times New Roman" w:hAnsi="Calibri" w:cs="Calibri"/>
          <w:sz w:val="20"/>
          <w:szCs w:val="20"/>
          <w:u w:val="single"/>
          <w:lang w:eastAsia="pl-PL"/>
        </w:rPr>
        <w:t>W celu skorzystania z powyższych praw należy skontaktować się z Administratorem Danych Osobowych  lub                 z Inspektorem Ochrony Danych.</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Obowiązek podania przez Pani/Pana danych osobowych bezpośrednio Pani/Pana dotyczących jest wymogiem ustawowym określonym w przepisach ustawy Pzp związanych z udziałem   w postępowaniu                 o udzielenie zamówienia publicznego.</w:t>
      </w:r>
    </w:p>
    <w:p w:rsidR="00C86CEC" w:rsidRPr="00C86CEC" w:rsidRDefault="00C86CEC" w:rsidP="00C86CEC">
      <w:p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 xml:space="preserve">Konsekwencja nie podania określonych danych wynika z ustawy Pzp. </w:t>
      </w:r>
    </w:p>
    <w:p w:rsidR="00C86CEC" w:rsidRPr="00C86CEC" w:rsidRDefault="00C86CEC" w:rsidP="00C86CEC">
      <w:pPr>
        <w:spacing w:after="120" w:line="240" w:lineRule="auto"/>
        <w:jc w:val="both"/>
        <w:rPr>
          <w:rFonts w:ascii="Calibri" w:eastAsia="Times New Roman" w:hAnsi="Calibri" w:cs="Calibri"/>
          <w:b/>
          <w:sz w:val="20"/>
          <w:szCs w:val="20"/>
          <w:lang w:eastAsia="pl-PL"/>
        </w:rPr>
      </w:pPr>
    </w:p>
    <w:p w:rsidR="00C86CEC" w:rsidRPr="00C86CEC" w:rsidRDefault="00C86CEC" w:rsidP="00C86CEC">
      <w:pPr>
        <w:spacing w:after="0" w:line="36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Administrator nie podejmuje decyzji w sposób zautomatyzowany w oparciu o Państwa dane osobowe, w tym profilowaniu (stosownie do art. 22 RODO). </w:t>
      </w:r>
    </w:p>
    <w:p w:rsidR="00C86CEC" w:rsidRPr="00C86CEC" w:rsidRDefault="00C86CEC" w:rsidP="00C86CEC">
      <w:pPr>
        <w:spacing w:after="0" w:line="36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Szczegółowa  klauzula informacyjna  związana z przetwarzaniem danych osobowych dostępna na stronie internetowej: http://www.falkiewicza.internetdsl.pl/</w:t>
      </w:r>
    </w:p>
    <w:p w:rsidR="00C86CEC" w:rsidRPr="00C86CEC" w:rsidRDefault="00C86CEC" w:rsidP="00C86CEC">
      <w:pPr>
        <w:spacing w:after="0" w:line="360" w:lineRule="auto"/>
        <w:jc w:val="both"/>
        <w:rPr>
          <w:rFonts w:ascii="Calibri" w:eastAsia="Times New Roman" w:hAnsi="Calibri" w:cs="Calibri"/>
          <w:sz w:val="20"/>
          <w:szCs w:val="20"/>
          <w:lang w:eastAsia="pl-PL"/>
        </w:rPr>
      </w:pPr>
    </w:p>
    <w:p w:rsidR="00C86CEC" w:rsidRPr="00C86CEC" w:rsidRDefault="00C86CEC" w:rsidP="00C86CEC">
      <w:pPr>
        <w:autoSpaceDE w:val="0"/>
        <w:autoSpaceDN w:val="0"/>
        <w:adjustRightInd w:val="0"/>
        <w:spacing w:after="0" w:line="240" w:lineRule="auto"/>
        <w:rPr>
          <w:rFonts w:ascii="Calibri" w:eastAsia="Times New Roman" w:hAnsi="Calibri" w:cs="Calibri"/>
          <w:color w:val="000000"/>
          <w:sz w:val="20"/>
          <w:szCs w:val="20"/>
          <w:lang w:eastAsia="pl-PL"/>
        </w:rPr>
      </w:pP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lastRenderedPageBreak/>
        <w:t>ZAMAWIAJĄCY</w:t>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t xml:space="preserve">                                                       WYKONAWCA</w:t>
      </w:r>
    </w:p>
    <w:p w:rsidR="00C86CEC" w:rsidRPr="00C86CEC" w:rsidRDefault="00C86CEC" w:rsidP="00C86CEC">
      <w:pPr>
        <w:spacing w:after="0" w:line="240" w:lineRule="auto"/>
        <w:rPr>
          <w:rFonts w:ascii="Calibri" w:eastAsia="Times New Roman" w:hAnsi="Calibri" w:cs="Calibri"/>
          <w:sz w:val="20"/>
          <w:szCs w:val="20"/>
          <w:lang w:eastAsia="pl-PL"/>
        </w:rPr>
      </w:pPr>
    </w:p>
    <w:p w:rsidR="00E365E2" w:rsidRDefault="00E365E2"/>
    <w:sectPr w:rsidR="00E365E2" w:rsidSect="003F38F2">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F2E" w:rsidRDefault="00EF0F2E">
      <w:pPr>
        <w:spacing w:after="0" w:line="240" w:lineRule="auto"/>
      </w:pPr>
      <w:r>
        <w:separator/>
      </w:r>
    </w:p>
  </w:endnote>
  <w:endnote w:type="continuationSeparator" w:id="0">
    <w:p w:rsidR="00EF0F2E" w:rsidRDefault="00EF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F" w:rsidRDefault="002D1CB1" w:rsidP="00AB73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4056F" w:rsidRDefault="00EF0F2E" w:rsidP="003F76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F" w:rsidRDefault="002D1CB1" w:rsidP="00AB73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C620F">
      <w:rPr>
        <w:rStyle w:val="Numerstrony"/>
        <w:noProof/>
      </w:rPr>
      <w:t>2</w:t>
    </w:r>
    <w:r>
      <w:rPr>
        <w:rStyle w:val="Numerstrony"/>
      </w:rPr>
      <w:fldChar w:fldCharType="end"/>
    </w:r>
  </w:p>
  <w:p w:rsidR="003F7F70" w:rsidRDefault="002D1CB1" w:rsidP="00E42AD2">
    <w:pPr>
      <w:pStyle w:val="Stopka"/>
      <w:ind w:right="360"/>
      <w:jc w:val="center"/>
      <w:rPr>
        <w:rFonts w:ascii="Calibri" w:hAnsi="Calibri" w:cs="Calibri"/>
        <w:i/>
        <w:sz w:val="18"/>
        <w:szCs w:val="18"/>
      </w:rPr>
    </w:pPr>
    <w:r>
      <w:rPr>
        <w:rFonts w:ascii="Calibri" w:hAnsi="Calibri" w:cs="Calibri"/>
        <w:i/>
        <w:sz w:val="18"/>
        <w:szCs w:val="18"/>
      </w:rPr>
      <w:t>________________________________________________________________________________________________</w:t>
    </w:r>
  </w:p>
  <w:p w:rsidR="000C601B" w:rsidRPr="000C601B" w:rsidRDefault="000C601B" w:rsidP="00E42AD2">
    <w:pPr>
      <w:pStyle w:val="Stopka"/>
      <w:ind w:right="360"/>
      <w:jc w:val="center"/>
      <w:rPr>
        <w:rFonts w:ascii="Calibri" w:hAnsi="Calibri" w:cs="Calibri"/>
        <w:i/>
        <w:sz w:val="20"/>
        <w:szCs w:val="20"/>
      </w:rPr>
    </w:pPr>
    <w:r w:rsidRPr="000C601B">
      <w:rPr>
        <w:rFonts w:asciiTheme="minorHAnsi" w:hAnsiTheme="minorHAnsi"/>
        <w:i/>
        <w:sz w:val="20"/>
        <w:szCs w:val="20"/>
      </w:rPr>
      <w:t>Zakup, dostawa, montaż oraz serwis sprzętu specjalistycznego na doposażenie sali porodów naturalnych Oddziału Ginekologiczno - Położniczego Szpitala Specjalistycznego im. A. Falkiewicza w Wrocławiu (4 zadania).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F2E" w:rsidRDefault="00EF0F2E">
      <w:pPr>
        <w:spacing w:after="0" w:line="240" w:lineRule="auto"/>
      </w:pPr>
      <w:r>
        <w:separator/>
      </w:r>
    </w:p>
  </w:footnote>
  <w:footnote w:type="continuationSeparator" w:id="0">
    <w:p w:rsidR="00EF0F2E" w:rsidRDefault="00EF0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F" w:rsidRPr="002438FF" w:rsidRDefault="002D1CB1" w:rsidP="0000003D">
    <w:pPr>
      <w:pStyle w:val="Nagwek"/>
      <w:rPr>
        <w:rFonts w:ascii="Calibri" w:hAnsi="Calibri"/>
        <w:sz w:val="22"/>
        <w:szCs w:val="22"/>
      </w:rPr>
    </w:pPr>
    <w:r w:rsidRPr="002438FF">
      <w:rPr>
        <w:rFonts w:ascii="Calibri" w:hAnsi="Calibri"/>
        <w:sz w:val="22"/>
        <w:szCs w:val="22"/>
      </w:rPr>
      <w:t>ZP/</w:t>
    </w:r>
    <w:r w:rsidRPr="002438FF">
      <w:rPr>
        <w:rFonts w:ascii="Calibri" w:hAnsi="Calibri"/>
        <w:sz w:val="22"/>
        <w:szCs w:val="22"/>
        <w:lang w:val="pl-PL"/>
      </w:rPr>
      <w:t>TP</w:t>
    </w:r>
    <w:r w:rsidRPr="002438FF">
      <w:rPr>
        <w:rFonts w:ascii="Calibri" w:hAnsi="Calibri"/>
        <w:sz w:val="22"/>
        <w:szCs w:val="22"/>
      </w:rPr>
      <w:t>-</w:t>
    </w:r>
    <w:r w:rsidRPr="002438FF">
      <w:rPr>
        <w:rFonts w:ascii="Calibri" w:hAnsi="Calibri"/>
        <w:sz w:val="22"/>
        <w:szCs w:val="22"/>
        <w:lang w:val="pl-PL"/>
      </w:rPr>
      <w:t>0</w:t>
    </w:r>
    <w:r w:rsidR="002438FF" w:rsidRPr="002438FF">
      <w:rPr>
        <w:rFonts w:ascii="Calibri" w:hAnsi="Calibri"/>
        <w:sz w:val="22"/>
        <w:szCs w:val="22"/>
        <w:lang w:val="pl-PL"/>
      </w:rPr>
      <w:t>7</w:t>
    </w:r>
    <w:r w:rsidRPr="002438FF">
      <w:rPr>
        <w:rFonts w:ascii="Calibri" w:hAnsi="Calibri"/>
        <w:sz w:val="22"/>
        <w:szCs w:val="22"/>
      </w:rPr>
      <w:t>/20</w:t>
    </w:r>
    <w:r w:rsidRPr="002438FF">
      <w:rPr>
        <w:rFonts w:ascii="Calibri" w:hAnsi="Calibri"/>
        <w:sz w:val="22"/>
        <w:szCs w:val="22"/>
        <w:lang w:val="pl-PL"/>
      </w:rPr>
      <w:t>2</w:t>
    </w:r>
    <w:r w:rsidR="00E410A9" w:rsidRPr="002438FF">
      <w:rPr>
        <w:rFonts w:ascii="Calibri" w:hAnsi="Calibri"/>
        <w:sz w:val="22"/>
        <w:szCs w:val="22"/>
        <w:lang w:val="pl-PL"/>
      </w:rPr>
      <w:t>2</w:t>
    </w:r>
    <w:r w:rsidRPr="002438FF">
      <w:rPr>
        <w:rFonts w:ascii="Calibri" w:hAnsi="Calibri"/>
        <w:sz w:val="22"/>
        <w:szCs w:val="22"/>
      </w:rPr>
      <w:tab/>
    </w:r>
    <w:r w:rsidRPr="002438FF">
      <w:rPr>
        <w:rFonts w:ascii="Calibri" w:hAnsi="Calibri"/>
        <w:sz w:val="22"/>
        <w:szCs w:val="22"/>
      </w:rPr>
      <w:tab/>
      <w:t>Załącznik nr 4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E8023806"/>
    <w:name w:val="WW8Num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1021D5"/>
    <w:multiLevelType w:val="multilevel"/>
    <w:tmpl w:val="7388C1EC"/>
    <w:styleLink w:val="Styl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BF3E8C"/>
    <w:multiLevelType w:val="multilevel"/>
    <w:tmpl w:val="00FC43D2"/>
    <w:numStyleLink w:val="Styl1"/>
  </w:abstractNum>
  <w:abstractNum w:abstractNumId="3" w15:restartNumberingAfterBreak="0">
    <w:nsid w:val="06EB14D9"/>
    <w:multiLevelType w:val="multilevel"/>
    <w:tmpl w:val="30CEB112"/>
    <w:lvl w:ilvl="0">
      <w:start w:val="1"/>
      <w:numFmt w:val="ordin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59F248A"/>
    <w:multiLevelType w:val="multilevel"/>
    <w:tmpl w:val="00FC43D2"/>
    <w:styleLink w:val="Styl1"/>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DE3831"/>
    <w:multiLevelType w:val="multilevel"/>
    <w:tmpl w:val="CFD4A5D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160013"/>
    <w:multiLevelType w:val="multilevel"/>
    <w:tmpl w:val="6478D7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86045C"/>
    <w:multiLevelType w:val="hybridMultilevel"/>
    <w:tmpl w:val="BFFEEC1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4B00485"/>
    <w:multiLevelType w:val="multilevel"/>
    <w:tmpl w:val="FA52CF5C"/>
    <w:lvl w:ilvl="0">
      <w:start w:val="20"/>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04"/>
        </w:tabs>
        <w:ind w:left="1404" w:hanging="504"/>
      </w:pPr>
      <w:rPr>
        <w:rFonts w:hint="default"/>
        <w:b w:val="0"/>
        <w:i w:val="0"/>
        <w:color w:val="auto"/>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B3751CC"/>
    <w:multiLevelType w:val="hybridMultilevel"/>
    <w:tmpl w:val="B0BEDC1E"/>
    <w:lvl w:ilvl="0" w:tplc="0415000B">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DFE28EF"/>
    <w:multiLevelType w:val="multilevel"/>
    <w:tmpl w:val="87E0442C"/>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ADD6826"/>
    <w:multiLevelType w:val="multilevel"/>
    <w:tmpl w:val="F41EB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4B806E5"/>
    <w:multiLevelType w:val="multilevel"/>
    <w:tmpl w:val="7388C1EC"/>
    <w:numStyleLink w:val="Styl4"/>
  </w:abstractNum>
  <w:abstractNum w:abstractNumId="13" w15:restartNumberingAfterBreak="0">
    <w:nsid w:val="74FC4395"/>
    <w:multiLevelType w:val="hybridMultilevel"/>
    <w:tmpl w:val="D7A69F9E"/>
    <w:lvl w:ilvl="0" w:tplc="F09659D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778A4A92"/>
    <w:multiLevelType w:val="multilevel"/>
    <w:tmpl w:val="00FC43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6"/>
  </w:num>
  <w:num w:numId="3">
    <w:abstractNumId w:val="3"/>
  </w:num>
  <w:num w:numId="4">
    <w:abstractNumId w:val="5"/>
  </w:num>
  <w:num w:numId="5">
    <w:abstractNumId w:val="14"/>
  </w:num>
  <w:num w:numId="6">
    <w:abstractNumId w:val="10"/>
  </w:num>
  <w:num w:numId="7">
    <w:abstractNumId w:val="0"/>
  </w:num>
  <w:num w:numId="8">
    <w:abstractNumId w:val="8"/>
  </w:num>
  <w:num w:numId="9">
    <w:abstractNumId w:val="1"/>
  </w:num>
  <w:num w:numId="10">
    <w:abstractNumId w:val="12"/>
  </w:num>
  <w:num w:numId="11">
    <w:abstractNumId w:val="2"/>
  </w:num>
  <w:num w:numId="12">
    <w:abstractNumId w:val="4"/>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EC"/>
    <w:rsid w:val="00022946"/>
    <w:rsid w:val="000C601B"/>
    <w:rsid w:val="000F62FE"/>
    <w:rsid w:val="00116783"/>
    <w:rsid w:val="00142A1F"/>
    <w:rsid w:val="00183ABD"/>
    <w:rsid w:val="001F33E5"/>
    <w:rsid w:val="001F5C54"/>
    <w:rsid w:val="00210B93"/>
    <w:rsid w:val="002218B2"/>
    <w:rsid w:val="002438FF"/>
    <w:rsid w:val="00291B7F"/>
    <w:rsid w:val="002D197E"/>
    <w:rsid w:val="002D1CB1"/>
    <w:rsid w:val="002E126F"/>
    <w:rsid w:val="002F0B26"/>
    <w:rsid w:val="002F0D47"/>
    <w:rsid w:val="003929C2"/>
    <w:rsid w:val="003B6538"/>
    <w:rsid w:val="003C5DA5"/>
    <w:rsid w:val="00430EBC"/>
    <w:rsid w:val="004462FA"/>
    <w:rsid w:val="00447CB8"/>
    <w:rsid w:val="0045195C"/>
    <w:rsid w:val="00473494"/>
    <w:rsid w:val="005415EE"/>
    <w:rsid w:val="00563476"/>
    <w:rsid w:val="00574B95"/>
    <w:rsid w:val="005B1605"/>
    <w:rsid w:val="005D605E"/>
    <w:rsid w:val="0060553C"/>
    <w:rsid w:val="00621440"/>
    <w:rsid w:val="00631D6B"/>
    <w:rsid w:val="00683E96"/>
    <w:rsid w:val="006A4F67"/>
    <w:rsid w:val="006B5854"/>
    <w:rsid w:val="006D2506"/>
    <w:rsid w:val="006D49F7"/>
    <w:rsid w:val="00763869"/>
    <w:rsid w:val="00820FFF"/>
    <w:rsid w:val="0089145D"/>
    <w:rsid w:val="00893E48"/>
    <w:rsid w:val="008F6261"/>
    <w:rsid w:val="00986090"/>
    <w:rsid w:val="009C620F"/>
    <w:rsid w:val="00A20487"/>
    <w:rsid w:val="00A3182D"/>
    <w:rsid w:val="00A8287E"/>
    <w:rsid w:val="00AC33D0"/>
    <w:rsid w:val="00B20F23"/>
    <w:rsid w:val="00B5719B"/>
    <w:rsid w:val="00B65966"/>
    <w:rsid w:val="00B85A9F"/>
    <w:rsid w:val="00BC2189"/>
    <w:rsid w:val="00C01FE2"/>
    <w:rsid w:val="00C06199"/>
    <w:rsid w:val="00C2394A"/>
    <w:rsid w:val="00C86CEC"/>
    <w:rsid w:val="00CC3C98"/>
    <w:rsid w:val="00CF37E8"/>
    <w:rsid w:val="00D16D42"/>
    <w:rsid w:val="00D42AC0"/>
    <w:rsid w:val="00D44B74"/>
    <w:rsid w:val="00D85EB9"/>
    <w:rsid w:val="00D9702E"/>
    <w:rsid w:val="00DC055B"/>
    <w:rsid w:val="00E365E2"/>
    <w:rsid w:val="00E410A9"/>
    <w:rsid w:val="00ED152B"/>
    <w:rsid w:val="00EE2408"/>
    <w:rsid w:val="00EF0F2E"/>
    <w:rsid w:val="00FB1311"/>
    <w:rsid w:val="00FD2BD0"/>
    <w:rsid w:val="00FD542F"/>
    <w:rsid w:val="00FF1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934925-18CD-408C-B545-0EC454CB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86CE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C86CEC"/>
    <w:rPr>
      <w:rFonts w:ascii="Times New Roman" w:eastAsia="Times New Roman" w:hAnsi="Times New Roman" w:cs="Times New Roman"/>
      <w:sz w:val="24"/>
      <w:szCs w:val="24"/>
      <w:lang w:val="x-none" w:eastAsia="x-none"/>
    </w:rPr>
  </w:style>
  <w:style w:type="paragraph" w:styleId="Stopka">
    <w:name w:val="footer"/>
    <w:basedOn w:val="Normalny"/>
    <w:link w:val="StopkaZnak"/>
    <w:rsid w:val="00C86CE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C86CEC"/>
    <w:rPr>
      <w:rFonts w:ascii="Times New Roman" w:eastAsia="Times New Roman" w:hAnsi="Times New Roman" w:cs="Times New Roman"/>
      <w:sz w:val="24"/>
      <w:szCs w:val="24"/>
      <w:lang w:eastAsia="pl-PL"/>
    </w:rPr>
  </w:style>
  <w:style w:type="character" w:styleId="Numerstrony">
    <w:name w:val="page number"/>
    <w:basedOn w:val="Domylnaczcionkaakapitu"/>
    <w:rsid w:val="00C86CEC"/>
  </w:style>
  <w:style w:type="numbering" w:customStyle="1" w:styleId="Styl4">
    <w:name w:val="Styl4"/>
    <w:rsid w:val="00C86CEC"/>
    <w:pPr>
      <w:numPr>
        <w:numId w:val="9"/>
      </w:numPr>
    </w:pPr>
  </w:style>
  <w:style w:type="numbering" w:customStyle="1" w:styleId="Styl1">
    <w:name w:val="Styl1"/>
    <w:rsid w:val="00C86CEC"/>
    <w:pPr>
      <w:numPr>
        <w:numId w:val="12"/>
      </w:numPr>
    </w:pPr>
  </w:style>
  <w:style w:type="paragraph" w:styleId="Akapitzlist">
    <w:name w:val="List Paragraph"/>
    <w:aliases w:val="wypunktowanie,CW_Lista,Normalny1,Akapit z listą3,Akapit z listą31,Wypunktowanie,Normal2,Akapit z listą1,zwykły tekst,List Paragraph1,BulletC,normalny tekst,Obiekt,Numerowanie,L1,Akapit z listą5,Akapit z listą BS,Bulleted list,Odstavec,lp1"/>
    <w:basedOn w:val="Normalny"/>
    <w:link w:val="AkapitzlistZnak"/>
    <w:uiPriority w:val="34"/>
    <w:qFormat/>
    <w:rsid w:val="00210B93"/>
    <w:pPr>
      <w:ind w:left="720"/>
      <w:contextualSpacing/>
    </w:pPr>
  </w:style>
  <w:style w:type="character" w:customStyle="1" w:styleId="AkapitzlistZnak">
    <w:name w:val="Akapit z listą Znak"/>
    <w:aliases w:val="wypunktowanie Znak,CW_Lista Znak,Normalny1 Znak,Akapit z listą3 Znak,Akapit z listą31 Znak,Wypunktowanie Znak,Normal2 Znak,Akapit z listą1 Znak,zwykły tekst Znak,List Paragraph1 Znak,BulletC Znak,normalny tekst Znak,Obiekt Znak"/>
    <w:link w:val="Akapitzlist"/>
    <w:uiPriority w:val="34"/>
    <w:qFormat/>
    <w:locked/>
    <w:rsid w:val="0022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alkiewicza@idsl.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zpital@falkiewicza.internetdsl.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13973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Sułkowski</dc:creator>
  <cp:keywords/>
  <dc:description/>
  <cp:lastModifiedBy>Tomasz Sułkowski</cp:lastModifiedBy>
  <cp:revision>2</cp:revision>
  <dcterms:created xsi:type="dcterms:W3CDTF">2022-05-16T08:22:00Z</dcterms:created>
  <dcterms:modified xsi:type="dcterms:W3CDTF">2022-05-16T08:22:00Z</dcterms:modified>
</cp:coreProperties>
</file>